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FF" w:rsidRPr="00E82A7B" w:rsidRDefault="00A441FF" w:rsidP="00A441FF">
      <w:pPr>
        <w:pStyle w:val="Title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Conflict Assessment </w:t>
      </w:r>
      <w:r w:rsidRPr="00E82A7B">
        <w:rPr>
          <w:rFonts w:ascii="Times New Roman" w:eastAsia="Times New Roman" w:hAnsi="Times New Roman" w:cs="Times New Roman"/>
          <w:sz w:val="44"/>
          <w:szCs w:val="44"/>
        </w:rPr>
        <w:t>Rubric</w:t>
      </w:r>
    </w:p>
    <w:p w:rsidR="00A441FF" w:rsidRDefault="00A441FF" w:rsidP="00A441FF">
      <w:pPr>
        <w:widowControl w:val="0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1FF" w:rsidRPr="00A441FF" w:rsidRDefault="00A441FF" w:rsidP="00A441F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441FF">
        <w:rPr>
          <w:rFonts w:ascii="Times New Roman" w:hAnsi="Times New Roman" w:cs="Times New Roman"/>
          <w:sz w:val="24"/>
          <w:szCs w:val="24"/>
        </w:rPr>
        <w:t>Manuscripts which examine current or historical conflict that utilize current or new theoretical analysis techniques to offer insight and a deeper understanding of the conflict being examined.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 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</w:t>
      </w:r>
      <w:r w:rsidRPr="003F1CCD">
        <w:rPr>
          <w:rFonts w:ascii="Times New Roman" w:hAnsi="Times New Roman" w:cs="Times New Roman"/>
          <w:b/>
          <w:sz w:val="24"/>
          <w:szCs w:val="24"/>
        </w:rPr>
        <w:t xml:space="preserve"> development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Conflict Assessment </w:t>
      </w:r>
      <w:r w:rsidRPr="003F1CCD">
        <w:rPr>
          <w:rFonts w:ascii="Times New Roman" w:hAnsi="Times New Roman" w:cs="Times New Roman"/>
          <w:b/>
          <w:sz w:val="24"/>
          <w:szCs w:val="24"/>
        </w:rPr>
        <w:t>requires four stages: (Articles must contain all 4)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41FF" w:rsidRPr="003F1CCD" w:rsidRDefault="00A441FF" w:rsidP="00A44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Problem formulation—which topic or field is being examined and what are its component issues?</w:t>
      </w:r>
    </w:p>
    <w:p w:rsidR="00A441FF" w:rsidRPr="003F1CCD" w:rsidRDefault="00A441FF" w:rsidP="00A44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Literature search—finding materials relevant to the subject being explored</w:t>
      </w:r>
    </w:p>
    <w:p w:rsidR="00A441FF" w:rsidRPr="003F1CCD" w:rsidRDefault="00A441FF" w:rsidP="00A44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Data evaluation—determining which literature makes a significant contribution to the understanding of the topic</w:t>
      </w:r>
    </w:p>
    <w:p w:rsidR="00A441FF" w:rsidRPr="003F1CCD" w:rsidRDefault="00A441FF" w:rsidP="00A44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Analysis and interpretation—discussing the findings and conclusions of pertinent literature</w:t>
      </w:r>
    </w:p>
    <w:p w:rsidR="00A441FF" w:rsidRPr="003F1CCD" w:rsidRDefault="00A441FF" w:rsidP="00A441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Conflict Assessment</w:t>
      </w:r>
      <w:r w:rsidRPr="003F1CCD">
        <w:rPr>
          <w:rFonts w:ascii="Times New Roman" w:hAnsi="Times New Roman" w:cs="Times New Roman"/>
          <w:b/>
          <w:sz w:val="24"/>
          <w:szCs w:val="24"/>
        </w:rPr>
        <w:t xml:space="preserve"> must comprise the following elements: (Articles must contain all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3F1CCD">
        <w:rPr>
          <w:rFonts w:ascii="Times New Roman" w:hAnsi="Times New Roman" w:cs="Times New Roman"/>
          <w:b/>
          <w:sz w:val="24"/>
          <w:szCs w:val="24"/>
        </w:rPr>
        <w:t>)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1FF" w:rsidRDefault="00A441FF" w:rsidP="00A441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conflict analysis</w:t>
      </w:r>
    </w:p>
    <w:p w:rsidR="00A441FF" w:rsidRPr="003F1CCD" w:rsidRDefault="00A441FF" w:rsidP="00A441F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background of the conflict/topic examined</w:t>
      </w:r>
    </w:p>
    <w:p w:rsidR="00A441FF" w:rsidRDefault="00A441FF" w:rsidP="00A441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thesis statement proposing a new assessment of the conflict/topic</w:t>
      </w:r>
    </w:p>
    <w:p w:rsidR="00A441FF" w:rsidRPr="003F1CCD" w:rsidRDefault="00A441FF" w:rsidP="00A441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review of literature supporting the new assessment or analysis of the conflict/topic</w:t>
      </w:r>
    </w:p>
    <w:p w:rsidR="00A441FF" w:rsidRPr="003F1CCD" w:rsidRDefault="00A441FF" w:rsidP="00A441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 xml:space="preserve">A detailed conclusion </w:t>
      </w:r>
    </w:p>
    <w:p w:rsidR="00A441FF" w:rsidRPr="003F1CCD" w:rsidRDefault="00A441FF" w:rsidP="00A441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CCD">
        <w:rPr>
          <w:rFonts w:ascii="Times New Roman" w:hAnsi="Times New Roman" w:cs="Times New Roman"/>
          <w:b/>
          <w:sz w:val="24"/>
          <w:szCs w:val="24"/>
        </w:rPr>
        <w:t>In assessing each piece, consideration should be given to: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41FF" w:rsidRPr="003F1CCD" w:rsidRDefault="00A441FF" w:rsidP="00A4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Provenance— what are the author's credentials? Are the author's arguments supported by evidence (e.g. primary historical material, case studies, narratives, statistics, and recent scientific findings)?</w:t>
      </w:r>
    </w:p>
    <w:p w:rsidR="00A441FF" w:rsidRPr="003F1CCD" w:rsidRDefault="00A441FF" w:rsidP="00A4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Objectivity— is the author's perspective even-handed or prejudicial? Is contrary data considered or is certain pertinent information ignored to prove the author's point?</w:t>
      </w:r>
    </w:p>
    <w:p w:rsidR="00A441FF" w:rsidRPr="003F1CCD" w:rsidRDefault="00A441FF" w:rsidP="00A4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Persuasiveness— which of the author's theses are most/least convincing?</w:t>
      </w:r>
    </w:p>
    <w:p w:rsidR="00A441FF" w:rsidRPr="003F1CCD" w:rsidRDefault="00A441FF" w:rsidP="00A441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Value— are the author's arguments and conclusions convincing? Does the work ultimately contribute in any significant way to an understanding of the subject?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1CCD">
        <w:rPr>
          <w:rFonts w:ascii="Times New Roman" w:hAnsi="Times New Roman" w:cs="Times New Roman"/>
          <w:sz w:val="24"/>
          <w:szCs w:val="24"/>
        </w:rPr>
        <w:t> </w:t>
      </w: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41FF" w:rsidRPr="003F1CCD" w:rsidRDefault="00A441FF" w:rsidP="00A441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1CCD">
        <w:rPr>
          <w:rFonts w:ascii="Times New Roman" w:hAnsi="Times New Roman" w:cs="Times New Roman"/>
          <w:b/>
          <w:sz w:val="24"/>
          <w:szCs w:val="24"/>
        </w:rPr>
        <w:t>This type of article does not present new </w:t>
      </w:r>
      <w:r w:rsidRPr="003F1CCD">
        <w:rPr>
          <w:rFonts w:ascii="Times New Roman" w:hAnsi="Times New Roman" w:cs="Times New Roman"/>
          <w:b/>
          <w:i/>
          <w:iCs/>
          <w:sz w:val="24"/>
          <w:szCs w:val="24"/>
        </w:rPr>
        <w:t>primary</w:t>
      </w:r>
      <w:r w:rsidRPr="003F1CCD">
        <w:rPr>
          <w:rFonts w:ascii="Times New Roman" w:hAnsi="Times New Roman" w:cs="Times New Roman"/>
          <w:b/>
          <w:sz w:val="24"/>
          <w:szCs w:val="24"/>
        </w:rPr>
        <w:t> scholarship.</w:t>
      </w:r>
    </w:p>
    <w:p w:rsidR="00AB7496" w:rsidRDefault="00AB7496"/>
    <w:sectPr w:rsidR="00AB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393"/>
    <w:multiLevelType w:val="hybridMultilevel"/>
    <w:tmpl w:val="484C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33E4"/>
    <w:multiLevelType w:val="hybridMultilevel"/>
    <w:tmpl w:val="707A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252F"/>
    <w:multiLevelType w:val="hybridMultilevel"/>
    <w:tmpl w:val="2516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FF"/>
    <w:rsid w:val="00A441FF"/>
    <w:rsid w:val="00A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4F8C-1949-46B3-A5B9-921C5C8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4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Bound</dc:creator>
  <cp:keywords/>
  <dc:description/>
  <cp:lastModifiedBy>Mark Bound</cp:lastModifiedBy>
  <cp:revision>1</cp:revision>
  <dcterms:created xsi:type="dcterms:W3CDTF">2015-12-08T03:25:00Z</dcterms:created>
  <dcterms:modified xsi:type="dcterms:W3CDTF">2015-12-08T03:32:00Z</dcterms:modified>
</cp:coreProperties>
</file>