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DB97" w14:textId="2BB17C6D" w:rsidR="00D04129" w:rsidRDefault="00D52BC6" w:rsidP="00A81463">
      <w:pPr>
        <w:spacing w:after="0" w:line="240" w:lineRule="auto"/>
        <w:jc w:val="center"/>
        <w:rPr>
          <w:rFonts w:ascii="Arial Narrow" w:eastAsia="Times New Roman" w:hAnsi="Arial Narrow" w:cs="Times New Roman"/>
          <w:b/>
          <w:bCs/>
          <w:color w:val="000000" w:themeColor="text1"/>
          <w:sz w:val="20"/>
          <w:szCs w:val="20"/>
        </w:rPr>
      </w:pPr>
      <w:bookmarkStart w:id="0" w:name="_heading=h.5j6lyorjpksg" w:colFirst="0" w:colLast="0"/>
      <w:bookmarkEnd w:id="0"/>
      <w:r>
        <w:rPr>
          <w:noProof/>
        </w:rPr>
        <w:drawing>
          <wp:inline distT="0" distB="0" distL="0" distR="0" wp14:anchorId="52FF21CF" wp14:editId="20C0F597">
            <wp:extent cx="4238625" cy="762000"/>
            <wp:effectExtent l="0" t="0" r="9525" b="0"/>
            <wp:docPr id="21" name="Picture 1" descr="Manuscri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anuscript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762000"/>
                    </a:xfrm>
                    <a:prstGeom prst="rect">
                      <a:avLst/>
                    </a:prstGeom>
                    <a:noFill/>
                    <a:ln>
                      <a:noFill/>
                    </a:ln>
                  </pic:spPr>
                </pic:pic>
              </a:graphicData>
            </a:graphic>
          </wp:inline>
        </w:drawing>
      </w:r>
    </w:p>
    <w:p w14:paraId="076AD3D7" w14:textId="77777777" w:rsidR="00547F89" w:rsidRPr="008573A4" w:rsidRDefault="00547F89" w:rsidP="00547F89">
      <w:pPr>
        <w:spacing w:after="0" w:line="240" w:lineRule="auto"/>
        <w:jc w:val="center"/>
        <w:textAlignment w:val="baseline"/>
        <w:rPr>
          <w:rFonts w:ascii="Segoe UI" w:eastAsia="Times New Roman" w:hAnsi="Segoe UI" w:cs="Segoe UI"/>
          <w:sz w:val="18"/>
          <w:szCs w:val="18"/>
        </w:rPr>
      </w:pPr>
      <w:r w:rsidRPr="008573A4">
        <w:rPr>
          <w:rFonts w:ascii="Arial Narrow" w:eastAsia="Times New Roman" w:hAnsi="Arial Narrow" w:cs="Segoe UI"/>
          <w:i/>
          <w:iCs/>
          <w:lang w:val="en-AU"/>
        </w:rPr>
        <w:t>Dedicated to allied health professional practice and education</w:t>
      </w:r>
      <w:r w:rsidRPr="008573A4">
        <w:rPr>
          <w:rFonts w:ascii="Times New Roman" w:eastAsia="Times New Roman" w:hAnsi="Times New Roman" w:cs="Segoe UI"/>
        </w:rPr>
        <w:t> </w:t>
      </w:r>
    </w:p>
    <w:p w14:paraId="284DA491" w14:textId="77777777" w:rsidR="00547F89" w:rsidRPr="008573A4" w:rsidRDefault="00547F89" w:rsidP="00547F89">
      <w:pPr>
        <w:spacing w:after="0" w:line="240" w:lineRule="auto"/>
        <w:jc w:val="center"/>
        <w:textAlignment w:val="baseline"/>
        <w:rPr>
          <w:rFonts w:ascii="Arial Narrow" w:eastAsia="Times New Roman" w:hAnsi="Arial Narrow" w:cs="Segoe UI"/>
          <w:b/>
          <w:bCs/>
        </w:rPr>
      </w:pPr>
      <w:r w:rsidRPr="008573A4">
        <w:rPr>
          <w:rFonts w:ascii="Arial Narrow" w:eastAsia="Times New Roman" w:hAnsi="Arial Narrow" w:cs="Segoe UI"/>
          <w:b/>
          <w:bCs/>
          <w:lang w:val="en-AU"/>
        </w:rPr>
        <w:t xml:space="preserve">Vol. 22 No. </w:t>
      </w:r>
      <w:r>
        <w:rPr>
          <w:rFonts w:ascii="Arial Narrow" w:eastAsia="Times New Roman" w:hAnsi="Arial Narrow" w:cs="Segoe UI"/>
          <w:b/>
          <w:bCs/>
          <w:lang w:val="en-AU"/>
        </w:rPr>
        <w:t>4</w:t>
      </w:r>
      <w:r w:rsidRPr="008573A4">
        <w:rPr>
          <w:rFonts w:ascii="Arial Narrow" w:eastAsia="Times New Roman" w:hAnsi="Arial Narrow" w:cs="Segoe UI"/>
          <w:b/>
          <w:bCs/>
          <w:lang w:val="en-AU"/>
        </w:rPr>
        <w:t xml:space="preserve"> ISSN 1540-580X</w:t>
      </w:r>
      <w:r w:rsidRPr="008573A4">
        <w:rPr>
          <w:rFonts w:ascii="Times New Roman" w:eastAsia="Times New Roman" w:hAnsi="Times New Roman" w:cs="Segoe UI"/>
          <w:b/>
          <w:bCs/>
        </w:rPr>
        <w:t> </w:t>
      </w:r>
    </w:p>
    <w:p w14:paraId="45AF10C3" w14:textId="77777777" w:rsidR="00547F89" w:rsidRPr="008573A4" w:rsidRDefault="00547F89" w:rsidP="00547F89">
      <w:pPr>
        <w:spacing w:after="0" w:line="240" w:lineRule="auto"/>
        <w:rPr>
          <w:rFonts w:ascii="Arial Narrow" w:eastAsia="Calibri" w:hAnsi="Arial Narrow"/>
          <w:sz w:val="32"/>
          <w:szCs w:val="32"/>
          <w:lang w:val="en-CA"/>
        </w:rPr>
      </w:pPr>
      <w:r>
        <w:rPr>
          <w:rFonts w:ascii="Arial Narrow" w:eastAsia="Calibri" w:hAnsi="Arial Narrow"/>
          <w:noProof/>
          <w:sz w:val="32"/>
          <w:szCs w:val="32"/>
          <w:lang w:val="en-CA"/>
        </w:rPr>
        <w:pict w14:anchorId="583BD28F">
          <v:rect id="_x0000_i1025" alt="" style="width:468pt;height:.75pt;mso-width-percent:0;mso-height-percent:0;mso-width-percent:0;mso-height-percent:0" o:hrstd="t" o:hr="t" fillcolor="#a0a0a0" stroked="f"/>
        </w:pict>
      </w:r>
    </w:p>
    <w:p w14:paraId="6822EA9E" w14:textId="77777777" w:rsidR="00547F89" w:rsidRPr="008573A4" w:rsidRDefault="00547F89" w:rsidP="00547F89">
      <w:pPr>
        <w:spacing w:after="0" w:line="240" w:lineRule="auto"/>
        <w:jc w:val="center"/>
        <w:rPr>
          <w:rFonts w:ascii="Arial Narrow" w:eastAsia="Calibri" w:hAnsi="Arial Narrow"/>
          <w:sz w:val="20"/>
          <w:szCs w:val="20"/>
          <w:lang w:val="en-CA"/>
        </w:rPr>
      </w:pPr>
      <w:bookmarkStart w:id="1" w:name="_Hlk138230709"/>
      <w:bookmarkStart w:id="2" w:name="_Hlk144122457"/>
      <w:bookmarkStart w:id="3" w:name="_Hlk144286924"/>
    </w:p>
    <w:p w14:paraId="1E8FB12D" w14:textId="64B7E6D5" w:rsidR="00547F89" w:rsidRPr="008573A4" w:rsidRDefault="005A6BD0" w:rsidP="00547F89">
      <w:pPr>
        <w:spacing w:after="0" w:line="240" w:lineRule="auto"/>
        <w:jc w:val="center"/>
        <w:rPr>
          <w:rFonts w:ascii="Arial Narrow" w:eastAsia="Calibri" w:hAnsi="Arial Narrow"/>
          <w:sz w:val="32"/>
          <w:szCs w:val="32"/>
          <w:lang w:val="en-CA"/>
        </w:rPr>
      </w:pPr>
      <w:bookmarkStart w:id="4" w:name="_Hlk152839103"/>
      <w:bookmarkStart w:id="5" w:name="_Hlk157774164"/>
      <w:bookmarkStart w:id="6" w:name="_Hlk174443460"/>
      <w:r w:rsidRPr="005A6BD0">
        <w:rPr>
          <w:rFonts w:ascii="Arial Narrow" w:hAnsi="Arial Narrow" w:cs="Arial"/>
          <w:color w:val="000000"/>
          <w:sz w:val="32"/>
          <w:szCs w:val="32"/>
          <w:shd w:val="clear" w:color="auto" w:fill="FFFFFF"/>
        </w:rPr>
        <w:t>How Have Occupational Therapy Services Been Delivered During the COVID-19 Pandemic?</w:t>
      </w:r>
      <w:r w:rsidR="00547F89">
        <w:rPr>
          <w:rFonts w:ascii="Arial Narrow" w:eastAsia="Calibri" w:hAnsi="Arial Narrow"/>
          <w:noProof/>
          <w:sz w:val="32"/>
          <w:szCs w:val="32"/>
          <w:lang w:val="en-CA"/>
        </w:rPr>
        <w:pict w14:anchorId="0A0997B6">
          <v:rect id="_x0000_i1026" alt="" style="width:468pt;height:.75pt;mso-width-percent:0;mso-height-percent:0;mso-width-percent:0;mso-height-percent:0" o:hrstd="t" o:hr="t" fillcolor="#a0a0a0" stroked="f"/>
        </w:pict>
      </w:r>
      <w:bookmarkEnd w:id="4"/>
      <w:bookmarkEnd w:id="5"/>
      <w:bookmarkEnd w:id="6"/>
    </w:p>
    <w:bookmarkEnd w:id="1"/>
    <w:bookmarkEnd w:id="2"/>
    <w:bookmarkEnd w:id="3"/>
    <w:p w14:paraId="7AF6CE7D" w14:textId="248B114F" w:rsidR="00547F89" w:rsidRDefault="005A6BD0" w:rsidP="00547F89">
      <w:pPr>
        <w:spacing w:after="0" w:line="240" w:lineRule="auto"/>
        <w:jc w:val="center"/>
        <w:textAlignment w:val="baseline"/>
        <w:rPr>
          <w:rFonts w:ascii="Arial Narrow" w:eastAsia="Times New Roman" w:hAnsi="Arial Narrow" w:cs="Segoe UI"/>
          <w:sz w:val="20"/>
          <w:szCs w:val="20"/>
        </w:rPr>
      </w:pPr>
      <w:r>
        <w:rPr>
          <w:rFonts w:ascii="Arial Narrow" w:eastAsia="Times New Roman" w:hAnsi="Arial Narrow" w:cs="Segoe UI"/>
          <w:sz w:val="20"/>
          <w:szCs w:val="20"/>
        </w:rPr>
        <w:t>Hul</w:t>
      </w:r>
      <w:r w:rsidR="008E6ECE">
        <w:rPr>
          <w:rFonts w:ascii="Arial Narrow" w:eastAsia="Times New Roman" w:hAnsi="Arial Narrow" w:cs="Segoe UI"/>
          <w:sz w:val="20"/>
          <w:szCs w:val="20"/>
        </w:rPr>
        <w:t>ya Yucel</w:t>
      </w:r>
      <w:r w:rsidR="008E6ECE" w:rsidRPr="008E6ECE">
        <w:rPr>
          <w:rFonts w:ascii="Arial Narrow" w:eastAsia="Times New Roman" w:hAnsi="Arial Narrow" w:cs="Segoe UI"/>
          <w:sz w:val="20"/>
          <w:szCs w:val="20"/>
          <w:vertAlign w:val="superscript"/>
        </w:rPr>
        <w:t>1</w:t>
      </w:r>
    </w:p>
    <w:p w14:paraId="706EB4A6" w14:textId="0623DA3F" w:rsidR="008E6ECE" w:rsidRPr="008573A4" w:rsidRDefault="008E6ECE" w:rsidP="00547F89">
      <w:pPr>
        <w:spacing w:after="0" w:line="240" w:lineRule="auto"/>
        <w:jc w:val="center"/>
        <w:textAlignment w:val="baseline"/>
        <w:rPr>
          <w:rFonts w:ascii="Arial Narrow" w:eastAsia="Times New Roman" w:hAnsi="Arial Narrow" w:cs="Segoe UI"/>
          <w:sz w:val="20"/>
          <w:szCs w:val="20"/>
        </w:rPr>
      </w:pPr>
      <w:r>
        <w:rPr>
          <w:rFonts w:ascii="Arial Narrow" w:eastAsia="Times New Roman" w:hAnsi="Arial Narrow" w:cs="Segoe UI"/>
          <w:sz w:val="20"/>
          <w:szCs w:val="20"/>
        </w:rPr>
        <w:t>Selen Aydoner</w:t>
      </w:r>
      <w:r w:rsidRPr="008E6ECE">
        <w:rPr>
          <w:rFonts w:ascii="Arial Narrow" w:eastAsia="Times New Roman" w:hAnsi="Arial Narrow" w:cs="Segoe UI"/>
          <w:sz w:val="20"/>
          <w:szCs w:val="20"/>
          <w:vertAlign w:val="superscript"/>
        </w:rPr>
        <w:t>2</w:t>
      </w:r>
    </w:p>
    <w:p w14:paraId="695C8DDD" w14:textId="77777777" w:rsidR="00547F89" w:rsidRPr="008573A4" w:rsidRDefault="00547F89" w:rsidP="00547F89">
      <w:pPr>
        <w:spacing w:after="0" w:line="240" w:lineRule="auto"/>
        <w:jc w:val="center"/>
        <w:textAlignment w:val="baseline"/>
        <w:rPr>
          <w:rFonts w:ascii="Arial Narrow" w:eastAsia="Times New Roman" w:hAnsi="Arial Narrow" w:cs="Segoe UI"/>
          <w:sz w:val="20"/>
          <w:szCs w:val="20"/>
        </w:rPr>
      </w:pPr>
    </w:p>
    <w:p w14:paraId="1EBB4C40" w14:textId="57DE7081" w:rsidR="00547F89" w:rsidRDefault="004364F4" w:rsidP="004364F4">
      <w:pPr>
        <w:pStyle w:val="ListParagraph"/>
        <w:numPr>
          <w:ilvl w:val="0"/>
          <w:numId w:val="25"/>
        </w:numPr>
        <w:spacing w:after="0" w:line="240" w:lineRule="auto"/>
        <w:textAlignment w:val="baseline"/>
        <w:rPr>
          <w:rFonts w:ascii="Arial Narrow" w:eastAsia="Times New Roman" w:hAnsi="Arial Narrow" w:cs="Segoe UI"/>
          <w:sz w:val="20"/>
          <w:szCs w:val="20"/>
        </w:rPr>
      </w:pPr>
      <w:r>
        <w:rPr>
          <w:rFonts w:ascii="Arial Narrow" w:eastAsia="Times New Roman" w:hAnsi="Arial Narrow" w:cs="Segoe UI"/>
          <w:sz w:val="20"/>
          <w:szCs w:val="20"/>
        </w:rPr>
        <w:t>University of Health Sciences</w:t>
      </w:r>
    </w:p>
    <w:p w14:paraId="0249447A" w14:textId="0B8EDF15" w:rsidR="004364F4" w:rsidRPr="004364F4" w:rsidRDefault="00DA4BFD" w:rsidP="004364F4">
      <w:pPr>
        <w:pStyle w:val="ListParagraph"/>
        <w:numPr>
          <w:ilvl w:val="0"/>
          <w:numId w:val="25"/>
        </w:numPr>
        <w:spacing w:after="0" w:line="240" w:lineRule="auto"/>
        <w:textAlignment w:val="baseline"/>
        <w:rPr>
          <w:rFonts w:ascii="Arial Narrow" w:eastAsia="Times New Roman" w:hAnsi="Arial Narrow" w:cs="Segoe UI"/>
          <w:sz w:val="20"/>
          <w:szCs w:val="20"/>
        </w:rPr>
      </w:pPr>
      <w:r w:rsidRPr="00DA4BFD">
        <w:rPr>
          <w:rFonts w:ascii="Arial Narrow" w:eastAsia="Times New Roman" w:hAnsi="Arial Narrow" w:cs="Segoe UI"/>
          <w:sz w:val="20"/>
          <w:szCs w:val="20"/>
        </w:rPr>
        <w:t xml:space="preserve">Fenerbahçe </w:t>
      </w:r>
      <w:r w:rsidR="004364F4">
        <w:rPr>
          <w:rFonts w:ascii="Arial Narrow" w:eastAsia="Times New Roman" w:hAnsi="Arial Narrow" w:cs="Segoe UI"/>
          <w:sz w:val="20"/>
          <w:szCs w:val="20"/>
        </w:rPr>
        <w:t>University</w:t>
      </w:r>
    </w:p>
    <w:p w14:paraId="2A682D0A" w14:textId="77777777" w:rsidR="008E6ECE" w:rsidRPr="008573A4" w:rsidRDefault="008E6ECE" w:rsidP="00547F89">
      <w:pPr>
        <w:spacing w:after="0" w:line="240" w:lineRule="auto"/>
        <w:jc w:val="center"/>
        <w:textAlignment w:val="baseline"/>
        <w:rPr>
          <w:rFonts w:ascii="Arial Narrow" w:eastAsia="Times New Roman" w:hAnsi="Arial Narrow" w:cs="Segoe UI"/>
          <w:sz w:val="20"/>
          <w:szCs w:val="20"/>
        </w:rPr>
      </w:pPr>
    </w:p>
    <w:p w14:paraId="60847B6B" w14:textId="4A756C44" w:rsidR="00547F89" w:rsidRPr="008573A4" w:rsidRDefault="00F650AE" w:rsidP="00547F89">
      <w:pPr>
        <w:spacing w:after="0" w:line="240" w:lineRule="auto"/>
        <w:jc w:val="center"/>
        <w:textAlignment w:val="baseline"/>
        <w:rPr>
          <w:rFonts w:ascii="Arial Narrow" w:eastAsia="Times New Roman" w:hAnsi="Arial Narrow" w:cs="Segoe UI"/>
          <w:sz w:val="20"/>
          <w:szCs w:val="20"/>
        </w:rPr>
      </w:pPr>
      <w:r>
        <w:rPr>
          <w:rFonts w:ascii="Arial Narrow" w:eastAsia="Times New Roman" w:hAnsi="Arial Narrow" w:cs="Segoe UI"/>
          <w:sz w:val="20"/>
          <w:szCs w:val="20"/>
        </w:rPr>
        <w:t>Turkey</w:t>
      </w:r>
    </w:p>
    <w:p w14:paraId="6498B0D0" w14:textId="1B5BD567" w:rsidR="00D04129" w:rsidRDefault="00547F89" w:rsidP="00547F89">
      <w:pPr>
        <w:spacing w:after="0" w:line="240" w:lineRule="auto"/>
        <w:rPr>
          <w:rFonts w:ascii="Arial Narrow" w:eastAsia="Times New Roman" w:hAnsi="Arial Narrow" w:cs="Times New Roman"/>
          <w:b/>
          <w:bCs/>
          <w:color w:val="000000" w:themeColor="text1"/>
          <w:sz w:val="20"/>
          <w:szCs w:val="20"/>
        </w:rPr>
      </w:pPr>
      <w:bookmarkStart w:id="7" w:name="_Hlk152837472"/>
      <w:r>
        <w:rPr>
          <w:rFonts w:ascii="Arial Narrow" w:eastAsia="Calibri" w:hAnsi="Arial Narrow"/>
          <w:noProof/>
          <w:szCs w:val="20"/>
          <w:lang w:val="en-CA"/>
        </w:rPr>
        <w:pict w14:anchorId="2D0DD9D7">
          <v:rect id="_x0000_i1027" alt="" style="width:468pt;height:.75pt;mso-width-percent:0;mso-height-percent:0;mso-width-percent:0;mso-height-percent:0" o:hrstd="t" o:hr="t" fillcolor="#a0a0a0" stroked="f"/>
        </w:pict>
      </w:r>
      <w:bookmarkEnd w:id="7"/>
    </w:p>
    <w:p w14:paraId="4A74A1D2" w14:textId="480380AA" w:rsidR="00F407D3" w:rsidRPr="0002796A" w:rsidRDefault="000A025D" w:rsidP="00D04129">
      <w:pPr>
        <w:spacing w:after="0" w:line="240" w:lineRule="auto"/>
        <w:rPr>
          <w:rFonts w:ascii="Arial Narrow" w:eastAsia="Times New Roman" w:hAnsi="Arial Narrow" w:cs="Times New Roman"/>
          <w:b/>
          <w:bCs/>
          <w:color w:val="000000" w:themeColor="text1"/>
          <w:sz w:val="20"/>
          <w:szCs w:val="20"/>
        </w:rPr>
      </w:pPr>
      <w:r>
        <w:rPr>
          <w:rFonts w:ascii="Arial Narrow" w:eastAsia="Times New Roman" w:hAnsi="Arial Narrow" w:cs="Times New Roman"/>
          <w:b/>
          <w:bCs/>
          <w:color w:val="000000" w:themeColor="text1"/>
          <w:sz w:val="20"/>
          <w:szCs w:val="20"/>
        </w:rPr>
        <w:t>ABSTRACT</w:t>
      </w:r>
    </w:p>
    <w:p w14:paraId="4C915C34" w14:textId="09902942" w:rsidR="002A77F8" w:rsidRPr="0002796A" w:rsidRDefault="002A77F8" w:rsidP="00E17D2C">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The provision of traditional healthcare services has encountered obstacles due to the Coronavirus Disease-2019 (COVID-19) pandemic. The inability of healthcare professionals and clients to survive the pandemic and the inadequacy of personal protective equipment have created uncertainties regarding the appropriate practices for addressing individuals' health conditions. Furthermore, the field of rehabilitation, including occupational therapy, has experienced changes in the delivery of traditional practices. Therefore, this review aimed to examine occupational therapy services delivered during the COVID-19 pandemic. As a result of the literature review, the most commonly provided services by occupational therapists during COVID-19 were discussed and a total of 87 references were accessed. These services were grouped under the headings of acute/intensive care unit, post-COVID-19, telerehabilitation, preventive mental health, school-based occupational therapy, occupational therapy education, and ergonomics. It was seen that occupational therapists had several challenges during the pandemic. They had to adapt their interventions according to the new conditions and so they have frequently used technology. It is crucial for the effectiveness of the rehabilitation that occupational therapy services continue in challenging and unexpected situations such as the COVID-19 pandemic. It is necessary to strengthen future occupational therapy practices based on standards through collaboration among occupational therapists. It is believed that this review will shed light on the role and importance of occupational therapy during the challenging COVID-19 pandemic.</w:t>
      </w:r>
    </w:p>
    <w:p w14:paraId="17F33C71" w14:textId="77777777" w:rsidR="000A025D" w:rsidRDefault="000A025D" w:rsidP="00D04129">
      <w:pPr>
        <w:spacing w:after="0" w:line="240" w:lineRule="auto"/>
        <w:rPr>
          <w:rFonts w:ascii="Arial Narrow" w:eastAsia="Times New Roman" w:hAnsi="Arial Narrow" w:cs="Times New Roman"/>
          <w:b/>
          <w:bCs/>
          <w:sz w:val="20"/>
          <w:szCs w:val="20"/>
        </w:rPr>
      </w:pPr>
    </w:p>
    <w:p w14:paraId="21DD9C4B" w14:textId="7696A17B" w:rsidR="00083F13" w:rsidRPr="0002796A" w:rsidRDefault="00310A93" w:rsidP="00D04129">
      <w:pPr>
        <w:spacing w:after="0" w:line="240" w:lineRule="auto"/>
        <w:rPr>
          <w:rFonts w:ascii="Arial Narrow" w:eastAsia="Times New Roman" w:hAnsi="Arial Narrow" w:cs="Times New Roman"/>
          <w:sz w:val="20"/>
          <w:szCs w:val="20"/>
        </w:rPr>
      </w:pPr>
      <w:r w:rsidRPr="0002796A">
        <w:rPr>
          <w:rFonts w:ascii="Arial Narrow" w:eastAsia="Times New Roman" w:hAnsi="Arial Narrow" w:cs="Times New Roman"/>
          <w:b/>
          <w:bCs/>
          <w:sz w:val="20"/>
          <w:szCs w:val="20"/>
        </w:rPr>
        <w:t>Keywords</w:t>
      </w:r>
      <w:r w:rsidR="339AD9C9" w:rsidRPr="0002796A">
        <w:rPr>
          <w:rFonts w:ascii="Arial Narrow" w:eastAsia="Times New Roman" w:hAnsi="Arial Narrow" w:cs="Times New Roman"/>
          <w:b/>
          <w:bCs/>
          <w:sz w:val="20"/>
          <w:szCs w:val="20"/>
        </w:rPr>
        <w:t>:</w:t>
      </w:r>
      <w:r w:rsidR="339AD9C9" w:rsidRPr="0002796A">
        <w:rPr>
          <w:rFonts w:ascii="Arial Narrow" w:eastAsia="Times New Roman" w:hAnsi="Arial Narrow" w:cs="Times New Roman"/>
          <w:sz w:val="20"/>
          <w:szCs w:val="20"/>
        </w:rPr>
        <w:t xml:space="preserve"> COVID-19, </w:t>
      </w:r>
      <w:r w:rsidR="00E17D2C">
        <w:rPr>
          <w:rFonts w:ascii="Arial Narrow" w:eastAsia="Times New Roman" w:hAnsi="Arial Narrow" w:cs="Times New Roman"/>
          <w:sz w:val="20"/>
          <w:szCs w:val="20"/>
        </w:rPr>
        <w:t>o</w:t>
      </w:r>
      <w:r w:rsidRPr="0002796A">
        <w:rPr>
          <w:rFonts w:ascii="Arial Narrow" w:eastAsia="Times New Roman" w:hAnsi="Arial Narrow" w:cs="Times New Roman"/>
          <w:sz w:val="20"/>
          <w:szCs w:val="20"/>
        </w:rPr>
        <w:t>ccupational therapy</w:t>
      </w:r>
      <w:r w:rsidR="339AD9C9" w:rsidRPr="0002796A">
        <w:rPr>
          <w:rFonts w:ascii="Arial Narrow" w:eastAsia="Times New Roman" w:hAnsi="Arial Narrow" w:cs="Times New Roman"/>
          <w:sz w:val="20"/>
          <w:szCs w:val="20"/>
        </w:rPr>
        <w:t xml:space="preserve">, </w:t>
      </w:r>
      <w:r w:rsidR="00E17D2C">
        <w:rPr>
          <w:rFonts w:ascii="Arial Narrow" w:eastAsia="Times New Roman" w:hAnsi="Arial Narrow" w:cs="Times New Roman"/>
          <w:sz w:val="20"/>
          <w:szCs w:val="20"/>
        </w:rPr>
        <w:t>r</w:t>
      </w:r>
      <w:r w:rsidRPr="0002796A">
        <w:rPr>
          <w:rFonts w:ascii="Arial Narrow" w:eastAsia="Times New Roman" w:hAnsi="Arial Narrow" w:cs="Times New Roman"/>
          <w:sz w:val="20"/>
          <w:szCs w:val="20"/>
        </w:rPr>
        <w:t>ehabilitation</w:t>
      </w:r>
      <w:r w:rsidR="0023591E" w:rsidRPr="0002796A">
        <w:rPr>
          <w:rFonts w:ascii="Arial Narrow" w:eastAsia="Times New Roman" w:hAnsi="Arial Narrow" w:cs="Times New Roman"/>
          <w:sz w:val="20"/>
          <w:szCs w:val="20"/>
        </w:rPr>
        <w:t xml:space="preserve">, </w:t>
      </w:r>
      <w:r w:rsidR="00E17D2C">
        <w:rPr>
          <w:rFonts w:ascii="Arial Narrow" w:eastAsia="Times New Roman" w:hAnsi="Arial Narrow" w:cs="Times New Roman"/>
          <w:sz w:val="20"/>
          <w:szCs w:val="20"/>
        </w:rPr>
        <w:t>p</w:t>
      </w:r>
      <w:r w:rsidRPr="0002796A">
        <w:rPr>
          <w:rFonts w:ascii="Arial Narrow" w:eastAsia="Times New Roman" w:hAnsi="Arial Narrow" w:cs="Times New Roman"/>
          <w:sz w:val="20"/>
          <w:szCs w:val="20"/>
        </w:rPr>
        <w:t xml:space="preserve">ractice, </w:t>
      </w:r>
      <w:r w:rsidR="00E17D2C">
        <w:rPr>
          <w:rFonts w:ascii="Arial Narrow" w:eastAsia="Times New Roman" w:hAnsi="Arial Narrow" w:cs="Times New Roman"/>
          <w:sz w:val="20"/>
          <w:szCs w:val="20"/>
        </w:rPr>
        <w:t>p</w:t>
      </w:r>
      <w:r w:rsidRPr="0002796A">
        <w:rPr>
          <w:rFonts w:ascii="Arial Narrow" w:eastAsia="Times New Roman" w:hAnsi="Arial Narrow" w:cs="Times New Roman"/>
          <w:sz w:val="20"/>
          <w:szCs w:val="20"/>
        </w:rPr>
        <w:t>articipation</w:t>
      </w:r>
      <w:r w:rsidR="00A2018D" w:rsidRPr="0002796A">
        <w:rPr>
          <w:rFonts w:ascii="Arial Narrow" w:eastAsia="Times New Roman" w:hAnsi="Arial Narrow" w:cs="Times New Roman"/>
          <w:sz w:val="20"/>
          <w:szCs w:val="20"/>
        </w:rPr>
        <w:t>.</w:t>
      </w:r>
    </w:p>
    <w:p w14:paraId="47203795" w14:textId="396A737C" w:rsidR="000A025D" w:rsidRDefault="000A025D" w:rsidP="00D04129">
      <w:pPr>
        <w:spacing w:after="0" w:line="240" w:lineRule="auto"/>
        <w:rPr>
          <w:rFonts w:ascii="Arial Narrow" w:eastAsia="Times New Roman" w:hAnsi="Arial Narrow" w:cs="Times New Roman"/>
          <w:b/>
          <w:bCs/>
          <w:sz w:val="20"/>
          <w:szCs w:val="20"/>
        </w:rPr>
      </w:pPr>
      <w:bookmarkStart w:id="8" w:name="_Hlk174446697"/>
      <w:r>
        <w:rPr>
          <w:rFonts w:ascii="Arial Narrow" w:eastAsia="Calibri" w:hAnsi="Arial Narrow"/>
          <w:noProof/>
          <w:szCs w:val="20"/>
          <w:lang w:val="en-CA"/>
        </w:rPr>
        <w:pict w14:anchorId="0EEDA9FB">
          <v:rect id="_x0000_i1039" alt="" style="width:468pt;height:.75pt;mso-width-percent:0;mso-height-percent:0;mso-width-percent:0;mso-height-percent:0" o:hrstd="t" o:hr="t" fillcolor="#a0a0a0" stroked="f"/>
        </w:pict>
      </w:r>
      <w:bookmarkEnd w:id="8"/>
    </w:p>
    <w:p w14:paraId="5BC0EA6B" w14:textId="77777777" w:rsidR="000A025D" w:rsidRDefault="000A025D" w:rsidP="00D04129">
      <w:pPr>
        <w:spacing w:after="0" w:line="240" w:lineRule="auto"/>
        <w:rPr>
          <w:rFonts w:ascii="Arial Narrow" w:eastAsia="Times New Roman" w:hAnsi="Arial Narrow" w:cs="Times New Roman"/>
          <w:b/>
          <w:bCs/>
          <w:sz w:val="20"/>
          <w:szCs w:val="20"/>
        </w:rPr>
      </w:pPr>
    </w:p>
    <w:p w14:paraId="4B0A3030" w14:textId="77777777" w:rsidR="000A025D" w:rsidRDefault="000A025D" w:rsidP="00D04129">
      <w:pPr>
        <w:spacing w:after="0" w:line="240" w:lineRule="auto"/>
        <w:rPr>
          <w:rFonts w:ascii="Arial Narrow" w:eastAsia="Times New Roman" w:hAnsi="Arial Narrow" w:cs="Times New Roman"/>
          <w:b/>
          <w:bCs/>
          <w:sz w:val="20"/>
          <w:szCs w:val="20"/>
        </w:rPr>
      </w:pPr>
    </w:p>
    <w:p w14:paraId="29603C43" w14:textId="77777777" w:rsidR="000A025D" w:rsidRDefault="000A025D" w:rsidP="00D04129">
      <w:pPr>
        <w:spacing w:after="0" w:line="240" w:lineRule="auto"/>
        <w:rPr>
          <w:rFonts w:ascii="Arial Narrow" w:eastAsia="Times New Roman" w:hAnsi="Arial Narrow" w:cs="Times New Roman"/>
          <w:b/>
          <w:bCs/>
          <w:sz w:val="20"/>
          <w:szCs w:val="20"/>
        </w:rPr>
      </w:pPr>
    </w:p>
    <w:p w14:paraId="59F322F3" w14:textId="77777777" w:rsidR="000A025D" w:rsidRDefault="000A025D" w:rsidP="00D04129">
      <w:pPr>
        <w:spacing w:after="0" w:line="240" w:lineRule="auto"/>
        <w:rPr>
          <w:rFonts w:ascii="Arial Narrow" w:eastAsia="Times New Roman" w:hAnsi="Arial Narrow" w:cs="Times New Roman"/>
          <w:b/>
          <w:bCs/>
          <w:sz w:val="20"/>
          <w:szCs w:val="20"/>
        </w:rPr>
        <w:sectPr w:rsidR="000A025D" w:rsidSect="0056300B">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2E908F14" w14:textId="49E1A786" w:rsidR="00FA7C2D" w:rsidRPr="0002796A" w:rsidRDefault="004875D5" w:rsidP="00975EB5">
      <w:pP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lastRenderedPageBreak/>
        <w:t>INTRODUCTION</w:t>
      </w:r>
    </w:p>
    <w:p w14:paraId="3A280048" w14:textId="20211753" w:rsidR="00310A93" w:rsidRPr="0002796A" w:rsidRDefault="00310A93" w:rsidP="00975EB5">
      <w:pPr>
        <w:spacing w:after="0" w:line="240" w:lineRule="auto"/>
        <w:jc w:val="both"/>
        <w:rPr>
          <w:rFonts w:ascii="Arial Narrow" w:eastAsia="Times New Roman" w:hAnsi="Arial Narrow" w:cs="Times New Roman"/>
          <w:sz w:val="20"/>
          <w:szCs w:val="20"/>
          <w:vertAlign w:val="superscript"/>
        </w:rPr>
      </w:pPr>
      <w:r w:rsidRPr="0002796A">
        <w:rPr>
          <w:rFonts w:ascii="Arial Narrow" w:eastAsia="Times New Roman" w:hAnsi="Arial Narrow" w:cs="Times New Roman"/>
          <w:sz w:val="20"/>
          <w:szCs w:val="20"/>
        </w:rPr>
        <w:t xml:space="preserve">Throughout history, </w:t>
      </w:r>
      <w:r w:rsidR="00C525B6" w:rsidRPr="0002796A">
        <w:rPr>
          <w:rFonts w:ascii="Arial Narrow" w:eastAsia="Times New Roman" w:hAnsi="Arial Narrow" w:cs="Times New Roman"/>
          <w:color w:val="000000" w:themeColor="text1"/>
          <w:sz w:val="20"/>
          <w:szCs w:val="20"/>
        </w:rPr>
        <w:t>people</w:t>
      </w:r>
      <w:r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sz w:val="20"/>
          <w:szCs w:val="20"/>
        </w:rPr>
        <w:t xml:space="preserve">have faced numerous epidemic diseases and have developed preventive and protective approaches </w:t>
      </w:r>
      <w:r w:rsidRPr="0002796A">
        <w:rPr>
          <w:rFonts w:ascii="Arial Narrow" w:eastAsia="Times New Roman" w:hAnsi="Arial Narrow" w:cs="Times New Roman"/>
          <w:color w:val="000000" w:themeColor="text1"/>
          <w:sz w:val="20"/>
          <w:szCs w:val="20"/>
        </w:rPr>
        <w:t xml:space="preserve">to </w:t>
      </w:r>
      <w:r w:rsidR="00C525B6" w:rsidRPr="0002796A">
        <w:rPr>
          <w:rFonts w:ascii="Arial Narrow" w:eastAsia="Times New Roman" w:hAnsi="Arial Narrow" w:cs="Times New Roman"/>
          <w:color w:val="000000" w:themeColor="text1"/>
          <w:sz w:val="20"/>
          <w:szCs w:val="20"/>
        </w:rPr>
        <w:t>survive</w:t>
      </w:r>
      <w:r w:rsidRPr="0002796A">
        <w:rPr>
          <w:rFonts w:ascii="Arial Narrow" w:eastAsia="Times New Roman" w:hAnsi="Arial Narrow" w:cs="Times New Roman"/>
          <w:color w:val="000000" w:themeColor="text1"/>
          <w:sz w:val="20"/>
          <w:szCs w:val="20"/>
        </w:rPr>
        <w:t xml:space="preserve"> </w:t>
      </w:r>
      <w:r w:rsidR="00C525B6" w:rsidRPr="0002796A">
        <w:rPr>
          <w:rFonts w:ascii="Arial Narrow" w:eastAsia="Times New Roman" w:hAnsi="Arial Narrow" w:cs="Times New Roman"/>
          <w:color w:val="000000" w:themeColor="text1"/>
          <w:sz w:val="20"/>
          <w:szCs w:val="20"/>
        </w:rPr>
        <w:t xml:space="preserve">with </w:t>
      </w:r>
      <w:r w:rsidRPr="0002796A">
        <w:rPr>
          <w:rFonts w:ascii="Arial Narrow" w:eastAsia="Times New Roman" w:hAnsi="Arial Narrow" w:cs="Times New Roman"/>
          <w:sz w:val="20"/>
          <w:szCs w:val="20"/>
        </w:rPr>
        <w:t>them. In the present day, the Coronavirus Disease-2019 (COVID-19) pandemic has highlighted the need for response and awareness.</w:t>
      </w:r>
      <w:r w:rsidRPr="0002796A">
        <w:rPr>
          <w:rFonts w:ascii="Arial Narrow" w:eastAsia="Times New Roman" w:hAnsi="Arial Narrow" w:cs="Times New Roman"/>
          <w:color w:val="000000" w:themeColor="text1"/>
          <w:sz w:val="20"/>
          <w:szCs w:val="20"/>
          <w:vertAlign w:val="superscript"/>
        </w:rPr>
        <w:t xml:space="preserve">1 </w:t>
      </w:r>
      <w:r w:rsidRPr="0002796A">
        <w:rPr>
          <w:rFonts w:ascii="Arial Narrow" w:eastAsia="Times New Roman" w:hAnsi="Arial Narrow" w:cs="Times New Roman"/>
          <w:sz w:val="20"/>
          <w:szCs w:val="20"/>
        </w:rPr>
        <w:t>From an occupational therapy perspective, the changes in the</w:t>
      </w:r>
      <w:r w:rsidR="0029531C" w:rsidRPr="0002796A">
        <w:rPr>
          <w:rFonts w:ascii="Arial Narrow" w:eastAsia="Times New Roman" w:hAnsi="Arial Narrow" w:cs="Times New Roman"/>
          <w:sz w:val="20"/>
          <w:szCs w:val="20"/>
        </w:rPr>
        <w:t xml:space="preserve"> </w:t>
      </w:r>
      <w:r w:rsidRPr="0002796A">
        <w:rPr>
          <w:rFonts w:ascii="Arial Narrow" w:eastAsia="Times New Roman" w:hAnsi="Arial Narrow" w:cs="Times New Roman"/>
          <w:sz w:val="20"/>
          <w:szCs w:val="20"/>
        </w:rPr>
        <w:t xml:space="preserve">challenging </w:t>
      </w:r>
      <w:r w:rsidR="0029531C" w:rsidRPr="0002796A">
        <w:rPr>
          <w:rFonts w:ascii="Arial Narrow" w:eastAsia="Times New Roman" w:hAnsi="Arial Narrow" w:cs="Times New Roman"/>
          <w:sz w:val="20"/>
          <w:szCs w:val="20"/>
        </w:rPr>
        <w:t>COVID-19 pandemic</w:t>
      </w:r>
      <w:r w:rsidRPr="0002796A">
        <w:rPr>
          <w:rFonts w:ascii="Arial Narrow" w:eastAsia="Times New Roman" w:hAnsi="Arial Narrow" w:cs="Times New Roman"/>
          <w:sz w:val="20"/>
          <w:szCs w:val="20"/>
        </w:rPr>
        <w:t xml:space="preserve"> have particularly adversely affected individuals' engagement in meaningful and purposeful activities known as "occupations</w:t>
      </w:r>
      <w:r w:rsidR="00975EB5">
        <w:rPr>
          <w:rFonts w:ascii="Arial Narrow" w:eastAsia="Times New Roman" w:hAnsi="Arial Narrow" w:cs="Times New Roman"/>
          <w:sz w:val="20"/>
          <w:szCs w:val="20"/>
        </w:rPr>
        <w:t>.</w:t>
      </w:r>
      <w:r w:rsidRPr="0002796A">
        <w:rPr>
          <w:rFonts w:ascii="Arial Narrow" w:eastAsia="Times New Roman" w:hAnsi="Arial Narrow" w:cs="Times New Roman"/>
          <w:color w:val="000000" w:themeColor="text1"/>
          <w:sz w:val="20"/>
          <w:szCs w:val="20"/>
        </w:rPr>
        <w:t xml:space="preserve">" </w:t>
      </w:r>
      <w:r w:rsidR="00F20893" w:rsidRPr="0002796A">
        <w:rPr>
          <w:rFonts w:ascii="Arial Narrow" w:eastAsia="Times New Roman" w:hAnsi="Arial Narrow" w:cs="Times New Roman"/>
          <w:sz w:val="20"/>
          <w:szCs w:val="20"/>
        </w:rPr>
        <w:t>It</w:t>
      </w:r>
      <w:r w:rsidRPr="0002796A">
        <w:rPr>
          <w:rFonts w:ascii="Arial Narrow" w:eastAsia="Times New Roman" w:hAnsi="Arial Narrow" w:cs="Times New Roman"/>
          <w:sz w:val="20"/>
          <w:szCs w:val="20"/>
        </w:rPr>
        <w:t xml:space="preserve"> has led individuals to experience difficulties in participating in their daily life occupations or becoming unable to perform these occupations.</w:t>
      </w:r>
      <w:r w:rsidRPr="0002796A">
        <w:rPr>
          <w:rFonts w:ascii="Arial Narrow" w:eastAsia="Times New Roman" w:hAnsi="Arial Narrow" w:cs="Times New Roman"/>
          <w:color w:val="000000" w:themeColor="text1"/>
          <w:sz w:val="20"/>
          <w:szCs w:val="20"/>
          <w:vertAlign w:val="superscript"/>
        </w:rPr>
        <w:t xml:space="preserve">2 </w:t>
      </w:r>
      <w:r w:rsidRPr="0002796A">
        <w:rPr>
          <w:rFonts w:ascii="Arial Narrow" w:eastAsia="Times New Roman" w:hAnsi="Arial Narrow" w:cs="Times New Roman"/>
          <w:sz w:val="20"/>
          <w:szCs w:val="20"/>
        </w:rPr>
        <w:t xml:space="preserve">Some examples of the difficulties experienced include children being unable to play in the </w:t>
      </w:r>
      <w:r w:rsidR="006D1DEB" w:rsidRPr="0002796A">
        <w:rPr>
          <w:rFonts w:ascii="Arial Narrow" w:eastAsia="Times New Roman" w:hAnsi="Arial Narrow" w:cs="Times New Roman"/>
          <w:color w:val="000000" w:themeColor="text1"/>
          <w:sz w:val="20"/>
          <w:szCs w:val="20"/>
        </w:rPr>
        <w:t>playgr</w:t>
      </w:r>
      <w:r w:rsidR="002A77F8" w:rsidRPr="0002796A">
        <w:rPr>
          <w:rFonts w:ascii="Arial Narrow" w:eastAsia="Times New Roman" w:hAnsi="Arial Narrow" w:cs="Times New Roman"/>
          <w:color w:val="000000" w:themeColor="text1"/>
          <w:sz w:val="20"/>
          <w:szCs w:val="20"/>
        </w:rPr>
        <w:t>o</w:t>
      </w:r>
      <w:r w:rsidR="006D1DEB" w:rsidRPr="0002796A">
        <w:rPr>
          <w:rFonts w:ascii="Arial Narrow" w:eastAsia="Times New Roman" w:hAnsi="Arial Narrow" w:cs="Times New Roman"/>
          <w:color w:val="000000" w:themeColor="text1"/>
          <w:sz w:val="20"/>
          <w:szCs w:val="20"/>
        </w:rPr>
        <w:t>und</w:t>
      </w:r>
      <w:r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sz w:val="20"/>
          <w:szCs w:val="20"/>
        </w:rPr>
        <w:t>with their peers and vulnerable older adults being isolated at home, particularly in terms of leisure time.</w:t>
      </w:r>
      <w:r w:rsidRPr="0002796A">
        <w:rPr>
          <w:rFonts w:ascii="Arial Narrow" w:eastAsia="Times New Roman" w:hAnsi="Arial Narrow" w:cs="Times New Roman"/>
          <w:color w:val="000000" w:themeColor="text1"/>
          <w:sz w:val="20"/>
          <w:szCs w:val="20"/>
          <w:vertAlign w:val="superscript"/>
        </w:rPr>
        <w:t>3,4</w:t>
      </w:r>
      <w:r w:rsidRPr="0002796A">
        <w:rPr>
          <w:rFonts w:ascii="Arial Narrow" w:eastAsia="Times New Roman" w:hAnsi="Arial Narrow" w:cs="Times New Roman"/>
          <w:sz w:val="20"/>
          <w:szCs w:val="20"/>
        </w:rPr>
        <w:t xml:space="preserve"> When viewed from a community perspective, many economies have reached a point of collapse, and unemployment has increased. Therefore, </w:t>
      </w:r>
      <w:r w:rsidR="006C0C7C" w:rsidRPr="0002796A">
        <w:rPr>
          <w:rFonts w:ascii="Arial Narrow" w:eastAsia="Times New Roman" w:hAnsi="Arial Narrow" w:cs="Times New Roman"/>
          <w:sz w:val="20"/>
          <w:szCs w:val="20"/>
        </w:rPr>
        <w:t>the COVID-19 pandemic</w:t>
      </w:r>
      <w:r w:rsidRPr="0002796A">
        <w:rPr>
          <w:rFonts w:ascii="Arial Narrow" w:eastAsia="Times New Roman" w:hAnsi="Arial Narrow" w:cs="Times New Roman"/>
          <w:sz w:val="20"/>
          <w:szCs w:val="20"/>
        </w:rPr>
        <w:t xml:space="preserve"> </w:t>
      </w:r>
      <w:r w:rsidR="006C0C7C" w:rsidRPr="0002796A">
        <w:rPr>
          <w:rFonts w:ascii="Arial Narrow" w:eastAsia="Times New Roman" w:hAnsi="Arial Narrow" w:cs="Times New Roman"/>
          <w:sz w:val="20"/>
          <w:szCs w:val="20"/>
        </w:rPr>
        <w:t>has</w:t>
      </w:r>
      <w:r w:rsidRPr="0002796A">
        <w:rPr>
          <w:rFonts w:ascii="Arial Narrow" w:eastAsia="Times New Roman" w:hAnsi="Arial Narrow" w:cs="Times New Roman"/>
          <w:sz w:val="20"/>
          <w:szCs w:val="20"/>
        </w:rPr>
        <w:t xml:space="preserve"> had a profound impact on individuals' and communities' health and well-being.</w:t>
      </w:r>
      <w:r w:rsidRPr="0002796A">
        <w:rPr>
          <w:rFonts w:ascii="Arial Narrow" w:eastAsia="Times New Roman" w:hAnsi="Arial Narrow" w:cs="Times New Roman"/>
          <w:sz w:val="20"/>
          <w:szCs w:val="20"/>
          <w:vertAlign w:val="superscript"/>
        </w:rPr>
        <w:t>5</w:t>
      </w:r>
    </w:p>
    <w:p w14:paraId="0F469972" w14:textId="77777777" w:rsidR="004875D5" w:rsidRDefault="004875D5" w:rsidP="00975EB5">
      <w:pPr>
        <w:spacing w:after="0" w:line="240" w:lineRule="auto"/>
        <w:jc w:val="both"/>
        <w:rPr>
          <w:rFonts w:ascii="Arial Narrow" w:eastAsia="Times New Roman" w:hAnsi="Arial Narrow" w:cs="Times New Roman"/>
          <w:sz w:val="20"/>
          <w:szCs w:val="20"/>
        </w:rPr>
      </w:pPr>
    </w:p>
    <w:p w14:paraId="69C9E322" w14:textId="70E4A97A" w:rsidR="00D36A67" w:rsidRPr="0002796A" w:rsidRDefault="006C0C7C" w:rsidP="00CC4C68">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Occupational therapy is a healthcare discipline that provides services to individuals of all ages, groups, and communities to facilitate participation in occupations within home, work, and school environments. Occupational therapists promote individuals' active and productive engagement in daily life by using evidence-based interventions that are person-centered and environmentally focused, including skills training, group work, and self-management strategies.</w:t>
      </w:r>
      <w:r w:rsidRPr="0002796A">
        <w:rPr>
          <w:rFonts w:ascii="Arial Narrow" w:eastAsia="Times New Roman" w:hAnsi="Arial Narrow" w:cs="Times New Roman"/>
          <w:color w:val="000000" w:themeColor="text1"/>
          <w:sz w:val="20"/>
          <w:szCs w:val="20"/>
          <w:vertAlign w:val="superscript"/>
        </w:rPr>
        <w:t>6</w:t>
      </w:r>
      <w:r w:rsidRPr="0002796A">
        <w:rPr>
          <w:rFonts w:ascii="Arial Narrow" w:eastAsia="Times New Roman" w:hAnsi="Arial Narrow" w:cs="Times New Roman"/>
          <w:sz w:val="20"/>
          <w:szCs w:val="20"/>
        </w:rPr>
        <w:t xml:space="preserve"> The aim of occupational therapy interventions is to reduce barriers that affect individuals' physical, cognitive, and psychosocial health, as well as their occupations and the environments in which occupations occur. One of the essential points of occupational therapy is the experience of difficulties in participation, which can disrupt individuals' roles, routines, values, and consequently, their </w:t>
      </w:r>
      <w:r w:rsidR="006D1DEB" w:rsidRPr="0002796A">
        <w:rPr>
          <w:rFonts w:ascii="Arial Narrow" w:eastAsia="Times New Roman" w:hAnsi="Arial Narrow" w:cs="Times New Roman"/>
          <w:color w:val="000000" w:themeColor="text1"/>
          <w:sz w:val="20"/>
          <w:szCs w:val="20"/>
        </w:rPr>
        <w:t xml:space="preserve">activities of </w:t>
      </w:r>
      <w:r w:rsidRPr="0002796A">
        <w:rPr>
          <w:rFonts w:ascii="Arial Narrow" w:eastAsia="Times New Roman" w:hAnsi="Arial Narrow" w:cs="Times New Roman"/>
          <w:color w:val="000000" w:themeColor="text1"/>
          <w:sz w:val="20"/>
          <w:szCs w:val="20"/>
        </w:rPr>
        <w:t>daily li</w:t>
      </w:r>
      <w:r w:rsidR="006D1DEB" w:rsidRPr="0002796A">
        <w:rPr>
          <w:rFonts w:ascii="Arial Narrow" w:eastAsia="Times New Roman" w:hAnsi="Arial Narrow" w:cs="Times New Roman"/>
          <w:color w:val="000000" w:themeColor="text1"/>
          <w:sz w:val="20"/>
          <w:szCs w:val="20"/>
        </w:rPr>
        <w:t>ving</w:t>
      </w:r>
      <w:r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sz w:val="20"/>
          <w:szCs w:val="20"/>
        </w:rPr>
        <w:t xml:space="preserve">These participation difficulties that affect engagement </w:t>
      </w:r>
      <w:r w:rsidRPr="0002796A">
        <w:rPr>
          <w:rFonts w:ascii="Arial Narrow" w:eastAsia="Times New Roman" w:hAnsi="Arial Narrow" w:cs="Times New Roman"/>
          <w:color w:val="000000" w:themeColor="text1"/>
          <w:sz w:val="20"/>
          <w:szCs w:val="20"/>
        </w:rPr>
        <w:t xml:space="preserve">in daily activities </w:t>
      </w:r>
      <w:r w:rsidRPr="0002796A">
        <w:rPr>
          <w:rFonts w:ascii="Arial Narrow" w:eastAsia="Times New Roman" w:hAnsi="Arial Narrow" w:cs="Times New Roman"/>
          <w:sz w:val="20"/>
          <w:szCs w:val="20"/>
        </w:rPr>
        <w:t>pose risk factors for accessing resources, mobility, communication, social isolation, and employment.</w:t>
      </w:r>
      <w:r w:rsidRPr="0002796A">
        <w:rPr>
          <w:rFonts w:ascii="Arial Narrow" w:eastAsia="Times New Roman" w:hAnsi="Arial Narrow" w:cs="Times New Roman"/>
          <w:sz w:val="20"/>
          <w:szCs w:val="20"/>
          <w:vertAlign w:val="superscript"/>
        </w:rPr>
        <w:t>7</w:t>
      </w:r>
      <w:r w:rsidRPr="0002796A">
        <w:rPr>
          <w:rFonts w:ascii="Arial Narrow" w:eastAsia="Times New Roman" w:hAnsi="Arial Narrow" w:cs="Times New Roman"/>
          <w:sz w:val="20"/>
          <w:szCs w:val="20"/>
        </w:rPr>
        <w:t xml:space="preserve"> </w:t>
      </w:r>
      <w:r w:rsidR="00536545" w:rsidRPr="0002796A">
        <w:rPr>
          <w:rFonts w:ascii="Arial Narrow" w:eastAsia="Times New Roman" w:hAnsi="Arial Narrow" w:cs="Times New Roman"/>
          <w:sz w:val="20"/>
          <w:szCs w:val="20"/>
        </w:rPr>
        <w:t>The COVID-19 pandemic led to individuals being unable to fulfill their roles, routines, and occupations, thereby bringing face-to-face occupational therapy practices to a halt. However, efforts were made to ensure the provision of mandatory services for certain occupational therapy service users by implementing precautions or exploring new approaches.</w:t>
      </w:r>
    </w:p>
    <w:p w14:paraId="026875E5" w14:textId="77777777" w:rsidR="00975EB5" w:rsidRDefault="00975EB5" w:rsidP="00CC4C68">
      <w:pPr>
        <w:spacing w:after="0" w:line="240" w:lineRule="auto"/>
        <w:jc w:val="both"/>
        <w:rPr>
          <w:rFonts w:ascii="Arial Narrow" w:eastAsia="Times New Roman" w:hAnsi="Arial Narrow" w:cs="Times New Roman"/>
          <w:sz w:val="20"/>
          <w:szCs w:val="20"/>
        </w:rPr>
      </w:pPr>
    </w:p>
    <w:p w14:paraId="642E61EE" w14:textId="3088927C" w:rsidR="00536545" w:rsidRPr="00E76CE8" w:rsidRDefault="006C0C7C" w:rsidP="00CC4C68">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sz w:val="20"/>
          <w:szCs w:val="20"/>
        </w:rPr>
        <w:t xml:space="preserve">The importance of enabling participation in </w:t>
      </w:r>
      <w:r w:rsidR="006D1DEB" w:rsidRPr="0002796A">
        <w:rPr>
          <w:rFonts w:ascii="Arial Narrow" w:eastAsia="Times New Roman" w:hAnsi="Arial Narrow" w:cs="Times New Roman"/>
          <w:color w:val="000000" w:themeColor="text1"/>
          <w:sz w:val="20"/>
          <w:szCs w:val="20"/>
        </w:rPr>
        <w:t xml:space="preserve">meaningful </w:t>
      </w:r>
      <w:r w:rsidRPr="0002796A">
        <w:rPr>
          <w:rFonts w:ascii="Arial Narrow" w:eastAsia="Times New Roman" w:hAnsi="Arial Narrow" w:cs="Times New Roman"/>
          <w:color w:val="000000" w:themeColor="text1"/>
          <w:sz w:val="20"/>
          <w:szCs w:val="20"/>
        </w:rPr>
        <w:t xml:space="preserve">occupations </w:t>
      </w:r>
      <w:r w:rsidRPr="0002796A">
        <w:rPr>
          <w:rFonts w:ascii="Arial Narrow" w:eastAsia="Times New Roman" w:hAnsi="Arial Narrow" w:cs="Times New Roman"/>
          <w:sz w:val="20"/>
          <w:szCs w:val="20"/>
        </w:rPr>
        <w:t>increased with the continuation of occupational therapy practices during the COVID-19 pandemic.</w:t>
      </w:r>
      <w:r w:rsidR="000D0124" w:rsidRPr="0002796A">
        <w:rPr>
          <w:rFonts w:ascii="Arial Narrow" w:eastAsia="Times New Roman" w:hAnsi="Arial Narrow" w:cs="Times New Roman"/>
          <w:sz w:val="20"/>
          <w:szCs w:val="20"/>
          <w:vertAlign w:val="superscript"/>
        </w:rPr>
        <w:t>8</w:t>
      </w:r>
      <w:r w:rsidRPr="0002796A">
        <w:rPr>
          <w:rFonts w:ascii="Arial Narrow" w:eastAsia="Times New Roman" w:hAnsi="Arial Narrow" w:cs="Times New Roman"/>
          <w:sz w:val="20"/>
          <w:szCs w:val="20"/>
        </w:rPr>
        <w:t xml:space="preserve"> Furthermore, the COVID-19 pandemic created new demands for occupational therapy services. Initially, due to the unpredictable course of the disease, occupational therapists were involved in acute/intensive care units and managing the potential symptoms of individuals who had contracted COVID-19.</w:t>
      </w:r>
      <w:r w:rsidR="000D0124" w:rsidRPr="0002796A">
        <w:rPr>
          <w:rFonts w:ascii="Arial Narrow" w:eastAsia="Times New Roman" w:hAnsi="Arial Narrow" w:cs="Times New Roman"/>
          <w:sz w:val="20"/>
          <w:szCs w:val="20"/>
          <w:vertAlign w:val="superscript"/>
        </w:rPr>
        <w:t>9</w:t>
      </w:r>
      <w:r w:rsidRPr="0002796A">
        <w:rPr>
          <w:rFonts w:ascii="Arial Narrow" w:eastAsia="Times New Roman" w:hAnsi="Arial Narrow" w:cs="Times New Roman"/>
          <w:sz w:val="20"/>
          <w:szCs w:val="20"/>
        </w:rPr>
        <w:t xml:space="preserve"> </w:t>
      </w:r>
      <w:r w:rsidR="00536545" w:rsidRPr="0002796A">
        <w:rPr>
          <w:rFonts w:ascii="Arial Narrow" w:eastAsia="Times New Roman" w:hAnsi="Arial Narrow" w:cs="Times New Roman"/>
          <w:sz w:val="20"/>
          <w:szCs w:val="20"/>
        </w:rPr>
        <w:t>Subsequently, telerehabilitation was preferred for service delivery. During this period, the increased duration of staying at home and social isolation led to occupational therapists frequently selecting preventive mental health practices, implementing occupational therapy in schools through remote learning, and focusing on ergonomic practices with the transition to remote work. In summary, the application of occupational therapy services during the challenging COVID-19 pandemic raises curiosity.</w:t>
      </w:r>
      <w:r w:rsidR="00536545" w:rsidRPr="0002796A">
        <w:rPr>
          <w:rFonts w:ascii="Arial Narrow" w:eastAsia="Times New Roman" w:hAnsi="Arial Narrow" w:cs="Times New Roman"/>
          <w:sz w:val="20"/>
          <w:szCs w:val="20"/>
          <w:vertAlign w:val="superscript"/>
        </w:rPr>
        <w:t>10</w:t>
      </w:r>
      <w:r w:rsidR="00536545" w:rsidRPr="0002796A">
        <w:rPr>
          <w:rFonts w:ascii="Arial Narrow" w:eastAsia="Times New Roman" w:hAnsi="Arial Narrow" w:cs="Times New Roman"/>
          <w:sz w:val="20"/>
          <w:szCs w:val="20"/>
        </w:rPr>
        <w:t xml:space="preserve"> Therefore, this review aimed to examine occupational therapy services delivered during the COVID-19 pandemic</w:t>
      </w:r>
      <w:r w:rsidR="00536545" w:rsidRPr="0002796A">
        <w:rPr>
          <w:rFonts w:ascii="Arial Narrow" w:eastAsia="Times New Roman" w:hAnsi="Arial Narrow" w:cs="Times New Roman"/>
          <w:color w:val="000000" w:themeColor="text1"/>
          <w:sz w:val="20"/>
          <w:szCs w:val="20"/>
        </w:rPr>
        <w:t>.</w:t>
      </w:r>
      <w:r w:rsidR="006D1DEB" w:rsidRPr="0002796A">
        <w:rPr>
          <w:rFonts w:ascii="Arial Narrow" w:eastAsia="Times New Roman" w:hAnsi="Arial Narrow" w:cs="Times New Roman"/>
          <w:color w:val="000000" w:themeColor="text1"/>
          <w:sz w:val="20"/>
          <w:szCs w:val="20"/>
        </w:rPr>
        <w:t xml:space="preserve"> To the best of our knowledge, no previous </w:t>
      </w:r>
      <w:r w:rsidR="00025FB6" w:rsidRPr="0002796A">
        <w:rPr>
          <w:rFonts w:ascii="Arial Narrow" w:eastAsia="Times New Roman" w:hAnsi="Arial Narrow" w:cs="Times New Roman"/>
          <w:color w:val="000000" w:themeColor="text1"/>
          <w:sz w:val="20"/>
          <w:szCs w:val="20"/>
        </w:rPr>
        <w:t xml:space="preserve">comprehensive </w:t>
      </w:r>
      <w:r w:rsidR="006D1DEB" w:rsidRPr="0002796A">
        <w:rPr>
          <w:rFonts w:ascii="Arial Narrow" w:eastAsia="Times New Roman" w:hAnsi="Arial Narrow" w:cs="Times New Roman"/>
          <w:color w:val="000000" w:themeColor="text1"/>
          <w:sz w:val="20"/>
          <w:szCs w:val="20"/>
        </w:rPr>
        <w:t>review has been focused on this subject.</w:t>
      </w:r>
    </w:p>
    <w:p w14:paraId="4077827B" w14:textId="77777777" w:rsidR="00975EB5" w:rsidRDefault="00975EB5" w:rsidP="008954F5">
      <w:pPr>
        <w:spacing w:after="0" w:line="240" w:lineRule="auto"/>
        <w:jc w:val="both"/>
        <w:rPr>
          <w:rFonts w:ascii="Arial Narrow" w:eastAsia="Times New Roman" w:hAnsi="Arial Narrow" w:cs="Times New Roman"/>
          <w:b/>
          <w:bCs/>
          <w:sz w:val="20"/>
          <w:szCs w:val="20"/>
        </w:rPr>
      </w:pPr>
    </w:p>
    <w:p w14:paraId="626FDA40" w14:textId="0BDD3DA8" w:rsidR="00536545" w:rsidRDefault="00975EB5" w:rsidP="008954F5">
      <w:pPr>
        <w:spacing w:after="0" w:line="240" w:lineRule="auto"/>
        <w:jc w:val="both"/>
        <w:rPr>
          <w:rFonts w:ascii="Arial Narrow" w:eastAsia="Times New Roman" w:hAnsi="Arial Narrow" w:cs="Times New Roman"/>
          <w:b/>
          <w:bCs/>
          <w:sz w:val="20"/>
          <w:szCs w:val="20"/>
        </w:rPr>
      </w:pPr>
      <w:r>
        <w:rPr>
          <w:rFonts w:ascii="Arial Narrow" w:eastAsia="Times New Roman" w:hAnsi="Arial Narrow" w:cs="Times New Roman"/>
          <w:b/>
          <w:bCs/>
          <w:sz w:val="20"/>
          <w:szCs w:val="20"/>
        </w:rPr>
        <w:t>OCCUPATIONAL THERAPY SERVICES</w:t>
      </w:r>
      <w:r w:rsidR="00536545">
        <w:rPr>
          <w:rFonts w:ascii="Arial Narrow" w:eastAsia="Times New Roman" w:hAnsi="Arial Narrow" w:cs="Times New Roman"/>
          <w:b/>
          <w:bCs/>
          <w:sz w:val="20"/>
          <w:szCs w:val="20"/>
        </w:rPr>
        <w:t xml:space="preserve"> </w:t>
      </w:r>
    </w:p>
    <w:p w14:paraId="07C05B41" w14:textId="1CEDFD77" w:rsidR="1461DC2E" w:rsidRPr="0002796A" w:rsidRDefault="00244521" w:rsidP="008954F5">
      <w:pPr>
        <w:spacing w:after="0" w:line="240" w:lineRule="auto"/>
        <w:jc w:val="both"/>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 xml:space="preserve">Acute/Intensive </w:t>
      </w:r>
      <w:r w:rsidR="00903556" w:rsidRPr="0002796A">
        <w:rPr>
          <w:rFonts w:ascii="Arial Narrow" w:eastAsia="Times New Roman" w:hAnsi="Arial Narrow" w:cs="Times New Roman"/>
          <w:b/>
          <w:bCs/>
          <w:sz w:val="20"/>
          <w:szCs w:val="20"/>
        </w:rPr>
        <w:t>Care Unit</w:t>
      </w:r>
    </w:p>
    <w:p w14:paraId="24CF3BC4" w14:textId="64E9BE2F" w:rsidR="00536545" w:rsidRPr="0002796A" w:rsidRDefault="00536545" w:rsidP="008954F5">
      <w:pPr>
        <w:spacing w:after="0" w:line="240" w:lineRule="auto"/>
        <w:jc w:val="both"/>
        <w:rPr>
          <w:rFonts w:ascii="Arial Narrow" w:eastAsia="Times New Roman" w:hAnsi="Arial Narrow" w:cs="Times New Roman"/>
          <w:sz w:val="20"/>
          <w:szCs w:val="20"/>
          <w:vertAlign w:val="superscript"/>
        </w:rPr>
      </w:pPr>
      <w:r w:rsidRPr="0002796A">
        <w:rPr>
          <w:rFonts w:ascii="Arial Narrow" w:eastAsia="Times New Roman" w:hAnsi="Arial Narrow" w:cs="Times New Roman"/>
          <w:sz w:val="20"/>
          <w:szCs w:val="20"/>
        </w:rPr>
        <w:t>During the COVID-19 pandemic, efforts were made to facilitate the recovery of patients to their occupational roles and routines in medical treatment, with rehabilitation and survival becoming central themes. Considering the need to restore individuals' participation in activities</w:t>
      </w:r>
      <w:r w:rsidR="00025FB6" w:rsidRPr="0002796A">
        <w:rPr>
          <w:rFonts w:ascii="Arial Narrow" w:eastAsia="Times New Roman" w:hAnsi="Arial Narrow" w:cs="Times New Roman"/>
          <w:sz w:val="20"/>
          <w:szCs w:val="20"/>
        </w:rPr>
        <w:t xml:space="preserve"> of daily living</w:t>
      </w:r>
      <w:r w:rsidRPr="0002796A">
        <w:rPr>
          <w:rFonts w:ascii="Arial Narrow" w:eastAsia="Times New Roman" w:hAnsi="Arial Narrow" w:cs="Times New Roman"/>
          <w:sz w:val="20"/>
          <w:szCs w:val="20"/>
        </w:rPr>
        <w:t>, the role of occupational therapy in hospital-based acute care has been of great importance.</w:t>
      </w:r>
      <w:r w:rsidRPr="0002796A">
        <w:rPr>
          <w:rFonts w:ascii="Arial Narrow" w:eastAsia="Times New Roman" w:hAnsi="Arial Narrow" w:cs="Times New Roman"/>
          <w:sz w:val="20"/>
          <w:szCs w:val="20"/>
          <w:vertAlign w:val="superscript"/>
        </w:rPr>
        <w:t>11</w:t>
      </w:r>
      <w:r w:rsidRPr="0002796A">
        <w:rPr>
          <w:rFonts w:ascii="Arial Narrow" w:eastAsia="Times New Roman" w:hAnsi="Arial Narrow" w:cs="Times New Roman"/>
          <w:sz w:val="20"/>
          <w:szCs w:val="20"/>
        </w:rPr>
        <w:t xml:space="preserve"> While most occupational therapists continued to provide services to hospitalized patients during the</w:t>
      </w:r>
      <w:r w:rsidR="0002796A">
        <w:rPr>
          <w:rFonts w:ascii="Arial Narrow" w:eastAsia="Times New Roman" w:hAnsi="Arial Narrow" w:cs="Times New Roman"/>
          <w:sz w:val="20"/>
          <w:szCs w:val="20"/>
        </w:rPr>
        <w:t xml:space="preserve"> </w:t>
      </w:r>
      <w:r w:rsidRPr="0002796A">
        <w:rPr>
          <w:rFonts w:ascii="Arial Narrow" w:eastAsia="Times New Roman" w:hAnsi="Arial Narrow" w:cs="Times New Roman"/>
          <w:sz w:val="20"/>
          <w:szCs w:val="20"/>
        </w:rPr>
        <w:t>COVID-19 in the acute care environment, telehealth services using video or phone consultations were utilized for outpatient treatment centers, resulting in a significant decrease in traditional face-to-face sessions.</w:t>
      </w:r>
      <w:r w:rsidRPr="0002796A">
        <w:rPr>
          <w:rFonts w:ascii="Arial Narrow" w:eastAsia="Times New Roman" w:hAnsi="Arial Narrow" w:cs="Times New Roman"/>
          <w:sz w:val="20"/>
          <w:szCs w:val="20"/>
          <w:vertAlign w:val="superscript"/>
        </w:rPr>
        <w:t>12</w:t>
      </w:r>
    </w:p>
    <w:p w14:paraId="63A74DB5" w14:textId="77777777" w:rsidR="008217E5" w:rsidRDefault="008217E5" w:rsidP="008954F5">
      <w:pPr>
        <w:spacing w:after="0" w:line="240" w:lineRule="auto"/>
        <w:jc w:val="both"/>
        <w:rPr>
          <w:rFonts w:ascii="Arial Narrow" w:eastAsia="Times New Roman" w:hAnsi="Arial Narrow" w:cs="Times New Roman"/>
          <w:sz w:val="20"/>
          <w:szCs w:val="20"/>
        </w:rPr>
      </w:pPr>
    </w:p>
    <w:p w14:paraId="3D348893" w14:textId="557AD0C1" w:rsidR="00536545" w:rsidRPr="008217E5" w:rsidRDefault="00536545" w:rsidP="008954F5">
      <w:pPr>
        <w:spacing w:after="0" w:line="240" w:lineRule="auto"/>
        <w:jc w:val="both"/>
        <w:rPr>
          <w:rFonts w:ascii="Arial Narrow" w:eastAsia="Times New Roman" w:hAnsi="Arial Narrow" w:cs="Times New Roman"/>
          <w:sz w:val="20"/>
          <w:szCs w:val="20"/>
        </w:rPr>
      </w:pPr>
      <w:r w:rsidRPr="008217E5">
        <w:rPr>
          <w:rFonts w:ascii="Arial Narrow" w:eastAsia="Times New Roman" w:hAnsi="Arial Narrow" w:cs="Times New Roman"/>
          <w:sz w:val="20"/>
          <w:szCs w:val="20"/>
        </w:rPr>
        <w:t xml:space="preserve">During the early stages of the COVID-19 pandemic, occupational therapy services were limited to hospitals with traditional care. However, </w:t>
      </w:r>
      <w:r w:rsidR="005140B3" w:rsidRPr="008217E5">
        <w:rPr>
          <w:rFonts w:ascii="Arial Narrow" w:eastAsia="Times New Roman" w:hAnsi="Arial Narrow" w:cs="Times New Roman"/>
          <w:sz w:val="20"/>
          <w:szCs w:val="20"/>
        </w:rPr>
        <w:t>COVID-19 pandemic</w:t>
      </w:r>
      <w:r w:rsidRPr="008217E5">
        <w:rPr>
          <w:rFonts w:ascii="Arial Narrow" w:eastAsia="Times New Roman" w:hAnsi="Arial Narrow" w:cs="Times New Roman"/>
          <w:sz w:val="20"/>
          <w:szCs w:val="20"/>
        </w:rPr>
        <w:t xml:space="preserve"> provided an opportunity to demonstrate the importance of occupational therapy interventions in intensive care units. Occupational therapists receive training to work in acute care as part of their educational background. During COVID-19, they received additional training on the specialized care needed for the intensive care unit for clients </w:t>
      </w:r>
      <w:r w:rsidR="0002796A" w:rsidRPr="008217E5">
        <w:rPr>
          <w:rFonts w:ascii="Arial Narrow" w:eastAsia="Times New Roman" w:hAnsi="Arial Narrow" w:cs="Times New Roman"/>
          <w:sz w:val="20"/>
          <w:szCs w:val="20"/>
        </w:rPr>
        <w:t>on</w:t>
      </w:r>
      <w:r w:rsidRPr="008217E5">
        <w:rPr>
          <w:rFonts w:ascii="Arial Narrow" w:eastAsia="Times New Roman" w:hAnsi="Arial Narrow" w:cs="Times New Roman"/>
          <w:sz w:val="20"/>
          <w:szCs w:val="20"/>
        </w:rPr>
        <w:t xml:space="preserve"> isolated. In many hospitals, occupational therapists joined and led teams that provided prone positioning for patients with acute respiratory distress.</w:t>
      </w:r>
      <w:r w:rsidRPr="008217E5">
        <w:rPr>
          <w:rFonts w:ascii="Arial Narrow" w:eastAsia="Times New Roman" w:hAnsi="Arial Narrow" w:cs="Times New Roman"/>
          <w:sz w:val="20"/>
          <w:szCs w:val="20"/>
          <w:vertAlign w:val="superscript"/>
        </w:rPr>
        <w:t>13</w:t>
      </w:r>
      <w:r w:rsidRPr="008217E5">
        <w:rPr>
          <w:rFonts w:ascii="Arial Narrow" w:eastAsia="Times New Roman" w:hAnsi="Arial Narrow" w:cs="Times New Roman"/>
          <w:sz w:val="20"/>
          <w:szCs w:val="20"/>
        </w:rPr>
        <w:t xml:space="preserve"> However, occupational therapists needed to initiate interventions as soon as possible to prevent potential adverse effects of the COVID-19 disease. </w:t>
      </w:r>
    </w:p>
    <w:p w14:paraId="2176AD7B" w14:textId="77777777" w:rsidR="008217E5" w:rsidRPr="008217E5" w:rsidRDefault="008217E5" w:rsidP="008954F5">
      <w:pPr>
        <w:spacing w:after="0" w:line="240" w:lineRule="auto"/>
        <w:jc w:val="both"/>
        <w:rPr>
          <w:rFonts w:ascii="Arial Narrow" w:eastAsia="Times New Roman" w:hAnsi="Arial Narrow" w:cs="Times New Roman"/>
          <w:color w:val="000000" w:themeColor="text1"/>
          <w:sz w:val="20"/>
          <w:szCs w:val="20"/>
        </w:rPr>
      </w:pPr>
    </w:p>
    <w:p w14:paraId="236835FD" w14:textId="245D118A" w:rsidR="00536545" w:rsidRPr="0002796A" w:rsidRDefault="00536545" w:rsidP="008954F5">
      <w:pPr>
        <w:spacing w:after="0" w:line="240" w:lineRule="auto"/>
        <w:jc w:val="both"/>
        <w:rPr>
          <w:rFonts w:ascii="Arial Narrow" w:eastAsia="Times New Roman" w:hAnsi="Arial Narrow" w:cs="Times New Roman"/>
          <w:color w:val="000000" w:themeColor="text1"/>
          <w:sz w:val="20"/>
          <w:szCs w:val="20"/>
        </w:rPr>
      </w:pPr>
      <w:r w:rsidRPr="008217E5">
        <w:rPr>
          <w:rFonts w:ascii="Arial Narrow" w:eastAsia="Times New Roman" w:hAnsi="Arial Narrow" w:cs="Times New Roman"/>
          <w:color w:val="000000" w:themeColor="text1"/>
          <w:sz w:val="20"/>
          <w:szCs w:val="20"/>
        </w:rPr>
        <w:t xml:space="preserve">It has been reported that occupational therapy during the COVID-19 pandemic </w:t>
      </w:r>
      <w:r w:rsidRPr="008217E5">
        <w:rPr>
          <w:rFonts w:ascii="Arial Narrow" w:eastAsia="Times New Roman" w:hAnsi="Arial Narrow" w:cs="Times New Roman"/>
          <w:sz w:val="20"/>
          <w:szCs w:val="20"/>
        </w:rPr>
        <w:t>in the acute care environment</w:t>
      </w:r>
      <w:r w:rsidRPr="008217E5">
        <w:rPr>
          <w:rFonts w:ascii="Arial Narrow" w:eastAsia="Times New Roman" w:hAnsi="Arial Narrow" w:cs="Times New Roman"/>
          <w:color w:val="000000" w:themeColor="text1"/>
          <w:sz w:val="20"/>
          <w:szCs w:val="20"/>
        </w:rPr>
        <w:t xml:space="preserve"> improve</w:t>
      </w:r>
      <w:r w:rsidR="00025FB6" w:rsidRPr="008217E5">
        <w:rPr>
          <w:rFonts w:ascii="Arial Narrow" w:eastAsia="Times New Roman" w:hAnsi="Arial Narrow" w:cs="Times New Roman"/>
          <w:color w:val="000000" w:themeColor="text1"/>
          <w:sz w:val="20"/>
          <w:szCs w:val="20"/>
        </w:rPr>
        <w:t>d</w:t>
      </w:r>
      <w:r w:rsidRPr="008217E5">
        <w:rPr>
          <w:rFonts w:ascii="Arial Narrow" w:eastAsia="Times New Roman" w:hAnsi="Arial Narrow" w:cs="Times New Roman"/>
          <w:color w:val="000000" w:themeColor="text1"/>
          <w:sz w:val="20"/>
          <w:szCs w:val="20"/>
        </w:rPr>
        <w:t xml:space="preserve"> individuals' health status, and reduce</w:t>
      </w:r>
      <w:r w:rsidR="00025FB6" w:rsidRPr="008217E5">
        <w:rPr>
          <w:rFonts w:ascii="Arial Narrow" w:eastAsia="Times New Roman" w:hAnsi="Arial Narrow" w:cs="Times New Roman"/>
          <w:color w:val="000000" w:themeColor="text1"/>
          <w:sz w:val="20"/>
          <w:szCs w:val="20"/>
        </w:rPr>
        <w:t>d</w:t>
      </w:r>
      <w:r w:rsidRPr="008217E5">
        <w:rPr>
          <w:rFonts w:ascii="Arial Narrow" w:eastAsia="Times New Roman" w:hAnsi="Arial Narrow" w:cs="Times New Roman"/>
          <w:color w:val="000000" w:themeColor="text1"/>
          <w:sz w:val="20"/>
          <w:szCs w:val="20"/>
        </w:rPr>
        <w:t xml:space="preserve"> hospital length of stay through preventive measures such as early mobilization/rehabilitation and positioning.</w:t>
      </w:r>
      <w:r w:rsidRPr="008217E5">
        <w:rPr>
          <w:rFonts w:ascii="Arial Narrow" w:eastAsia="Times New Roman" w:hAnsi="Arial Narrow" w:cs="Times New Roman"/>
          <w:color w:val="000000" w:themeColor="text1"/>
          <w:sz w:val="20"/>
          <w:szCs w:val="20"/>
          <w:vertAlign w:val="superscript"/>
        </w:rPr>
        <w:t>14</w:t>
      </w:r>
      <w:r w:rsidRPr="008217E5">
        <w:rPr>
          <w:rFonts w:ascii="Arial Narrow" w:eastAsia="Times New Roman" w:hAnsi="Arial Narrow" w:cs="Times New Roman"/>
          <w:color w:val="000000" w:themeColor="text1"/>
          <w:sz w:val="20"/>
          <w:szCs w:val="20"/>
        </w:rPr>
        <w:t xml:space="preserve"> During the COVID-19 pandemic </w:t>
      </w:r>
      <w:r w:rsidRPr="008217E5">
        <w:rPr>
          <w:rFonts w:ascii="Arial Narrow" w:eastAsia="Times New Roman" w:hAnsi="Arial Narrow" w:cs="Times New Roman"/>
          <w:sz w:val="20"/>
          <w:szCs w:val="20"/>
        </w:rPr>
        <w:t>in the acute care environment</w:t>
      </w:r>
      <w:r w:rsidRPr="008217E5">
        <w:rPr>
          <w:rFonts w:ascii="Arial Narrow" w:eastAsia="Times New Roman" w:hAnsi="Arial Narrow" w:cs="Times New Roman"/>
          <w:color w:val="000000" w:themeColor="text1"/>
          <w:sz w:val="20"/>
          <w:szCs w:val="20"/>
        </w:rPr>
        <w:t>, the main intervention approaches of occupational therapists include</w:t>
      </w:r>
      <w:r w:rsidR="00025FB6" w:rsidRPr="008217E5">
        <w:rPr>
          <w:rFonts w:ascii="Arial Narrow" w:eastAsia="Times New Roman" w:hAnsi="Arial Narrow" w:cs="Times New Roman"/>
          <w:color w:val="000000" w:themeColor="text1"/>
          <w:sz w:val="20"/>
          <w:szCs w:val="20"/>
        </w:rPr>
        <w:t>d</w:t>
      </w:r>
      <w:r w:rsidRPr="008217E5">
        <w:rPr>
          <w:rFonts w:ascii="Arial Narrow" w:eastAsia="Times New Roman" w:hAnsi="Arial Narrow" w:cs="Times New Roman"/>
          <w:color w:val="000000" w:themeColor="text1"/>
          <w:sz w:val="20"/>
          <w:szCs w:val="20"/>
        </w:rPr>
        <w:t xml:space="preserve"> fall prevention and reducing the risk of fall-related injuries, preserving mental health and managing stress, assisting with occupational deprivation, determining the quality of life, preventing delirium, providing counseling related to hospital life, identifying needs</w:t>
      </w:r>
      <w:r w:rsidRPr="0002796A">
        <w:rPr>
          <w:rFonts w:ascii="Arial Narrow" w:eastAsia="Times New Roman" w:hAnsi="Arial Narrow" w:cs="Times New Roman"/>
          <w:color w:val="000000" w:themeColor="text1"/>
          <w:sz w:val="20"/>
          <w:szCs w:val="20"/>
        </w:rPr>
        <w:t xml:space="preserve"> in </w:t>
      </w:r>
      <w:r w:rsidR="001A4D07" w:rsidRPr="0002796A">
        <w:rPr>
          <w:rFonts w:ascii="Arial Narrow" w:eastAsia="Times New Roman" w:hAnsi="Arial Narrow" w:cs="Times New Roman"/>
          <w:color w:val="000000" w:themeColor="text1"/>
          <w:sz w:val="20"/>
          <w:szCs w:val="20"/>
        </w:rPr>
        <w:t xml:space="preserve">basic </w:t>
      </w:r>
      <w:r w:rsidRPr="0002796A">
        <w:rPr>
          <w:rFonts w:ascii="Arial Narrow" w:eastAsia="Times New Roman" w:hAnsi="Arial Narrow" w:cs="Times New Roman"/>
          <w:color w:val="000000" w:themeColor="text1"/>
          <w:sz w:val="20"/>
          <w:szCs w:val="20"/>
        </w:rPr>
        <w:t>activities of daily living (self-care, productivity, leisure, etc.), and instrumental activities of daily living (money management, medication management, etc.). Occupational therapists collaborate</w:t>
      </w:r>
      <w:r w:rsidR="00025FB6" w:rsidRPr="0002796A">
        <w:rPr>
          <w:rFonts w:ascii="Arial Narrow" w:eastAsia="Times New Roman" w:hAnsi="Arial Narrow" w:cs="Times New Roman"/>
          <w:color w:val="000000" w:themeColor="text1"/>
          <w:sz w:val="20"/>
          <w:szCs w:val="20"/>
        </w:rPr>
        <w:t>d</w:t>
      </w:r>
      <w:r w:rsidRPr="0002796A">
        <w:rPr>
          <w:rFonts w:ascii="Arial Narrow" w:eastAsia="Times New Roman" w:hAnsi="Arial Narrow" w:cs="Times New Roman"/>
          <w:color w:val="000000" w:themeColor="text1"/>
          <w:sz w:val="20"/>
          <w:szCs w:val="20"/>
        </w:rPr>
        <w:t xml:space="preserve"> with other rehabilitation team members during </w:t>
      </w:r>
      <w:r w:rsidR="00F20893" w:rsidRPr="0002796A">
        <w:rPr>
          <w:rFonts w:ascii="Arial Narrow" w:eastAsia="Times New Roman" w:hAnsi="Arial Narrow" w:cs="Times New Roman"/>
          <w:color w:val="000000" w:themeColor="text1"/>
          <w:sz w:val="20"/>
          <w:szCs w:val="20"/>
        </w:rPr>
        <w:t>the pandemic</w:t>
      </w:r>
      <w:r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vertAlign w:val="superscript"/>
        </w:rPr>
        <w:t>15</w:t>
      </w:r>
    </w:p>
    <w:p w14:paraId="5D32B009" w14:textId="7777B0C3" w:rsidR="00EF2080" w:rsidRDefault="00EF2080" w:rsidP="007F3F73">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lastRenderedPageBreak/>
        <w:t xml:space="preserve">There is limited research on occupational therapy in the acute and intensive care </w:t>
      </w:r>
      <w:r w:rsidR="001A4D07" w:rsidRPr="0002796A">
        <w:rPr>
          <w:rFonts w:ascii="Arial Narrow" w:eastAsia="Times New Roman" w:hAnsi="Arial Narrow" w:cs="Times New Roman"/>
          <w:color w:val="000000" w:themeColor="text1"/>
          <w:sz w:val="20"/>
          <w:szCs w:val="20"/>
        </w:rPr>
        <w:t>environments</w:t>
      </w:r>
      <w:r w:rsidRPr="0002796A">
        <w:rPr>
          <w:rFonts w:ascii="Arial Narrow" w:eastAsia="Times New Roman" w:hAnsi="Arial Narrow" w:cs="Times New Roman"/>
          <w:color w:val="000000" w:themeColor="text1"/>
          <w:sz w:val="20"/>
          <w:szCs w:val="20"/>
        </w:rPr>
        <w:t xml:space="preserve">. To better address the rehabilitation needs of the community during situations like the COVID-19 pandemic, there is a need for students and clinicians in healthcare-related fields to receive more </w:t>
      </w:r>
      <w:r w:rsidR="001A4D07" w:rsidRPr="0002796A">
        <w:rPr>
          <w:rFonts w:ascii="Arial Narrow" w:eastAsia="Times New Roman" w:hAnsi="Arial Narrow" w:cs="Times New Roman"/>
          <w:color w:val="000000" w:themeColor="text1"/>
          <w:sz w:val="20"/>
          <w:szCs w:val="20"/>
        </w:rPr>
        <w:t xml:space="preserve">appropriate and effective </w:t>
      </w:r>
      <w:r w:rsidRPr="0002796A">
        <w:rPr>
          <w:rFonts w:ascii="Arial Narrow" w:eastAsia="Times New Roman" w:hAnsi="Arial Narrow" w:cs="Times New Roman"/>
          <w:color w:val="000000" w:themeColor="text1"/>
          <w:sz w:val="20"/>
          <w:szCs w:val="20"/>
        </w:rPr>
        <w:t>education on occupational therapy during</w:t>
      </w:r>
      <w:r w:rsidR="0029531C"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color w:val="000000" w:themeColor="text1"/>
          <w:sz w:val="20"/>
          <w:szCs w:val="20"/>
        </w:rPr>
        <w:t xml:space="preserve">acute and intensive care </w:t>
      </w:r>
      <w:r w:rsidR="001A4D07" w:rsidRPr="0002796A">
        <w:rPr>
          <w:rFonts w:ascii="Arial Narrow" w:eastAsia="Times New Roman" w:hAnsi="Arial Narrow" w:cs="Times New Roman"/>
          <w:color w:val="000000" w:themeColor="text1"/>
          <w:sz w:val="20"/>
          <w:szCs w:val="20"/>
        </w:rPr>
        <w:t>environment</w:t>
      </w:r>
      <w:r w:rsidRPr="0002796A">
        <w:rPr>
          <w:rFonts w:ascii="Arial Narrow" w:eastAsia="Times New Roman" w:hAnsi="Arial Narrow" w:cs="Times New Roman"/>
          <w:color w:val="000000" w:themeColor="text1"/>
          <w:sz w:val="20"/>
          <w:szCs w:val="20"/>
        </w:rPr>
        <w:t>s.</w:t>
      </w:r>
      <w:r w:rsidRPr="0002796A">
        <w:rPr>
          <w:rFonts w:ascii="Arial Narrow" w:eastAsia="Times New Roman" w:hAnsi="Arial Narrow" w:cs="Times New Roman"/>
          <w:color w:val="000000" w:themeColor="text1"/>
          <w:sz w:val="20"/>
          <w:szCs w:val="20"/>
          <w:vertAlign w:val="superscript"/>
        </w:rPr>
        <w:t>14</w:t>
      </w:r>
      <w:r w:rsidRPr="0002796A">
        <w:rPr>
          <w:rFonts w:ascii="Arial Narrow" w:eastAsia="Times New Roman" w:hAnsi="Arial Narrow" w:cs="Times New Roman"/>
          <w:color w:val="000000" w:themeColor="text1"/>
          <w:sz w:val="20"/>
          <w:szCs w:val="20"/>
        </w:rPr>
        <w:t xml:space="preserve"> Increasing educational opportunities on specific intensive care skills related to COVID-19 and defining the scope of occupational therapy in intensive care would enable occupational therapy to have a significant impact on many individuals and lay a solid foundation in acute care.</w:t>
      </w:r>
      <w:r w:rsidRPr="0002796A">
        <w:rPr>
          <w:rFonts w:ascii="Arial Narrow" w:eastAsia="Times New Roman" w:hAnsi="Arial Narrow" w:cs="Times New Roman"/>
          <w:color w:val="000000" w:themeColor="text1"/>
          <w:sz w:val="20"/>
          <w:szCs w:val="20"/>
          <w:vertAlign w:val="superscript"/>
        </w:rPr>
        <w:t>1</w:t>
      </w:r>
      <w:r w:rsidR="00380404" w:rsidRPr="0002796A">
        <w:rPr>
          <w:rFonts w:ascii="Arial Narrow" w:eastAsia="Times New Roman" w:hAnsi="Arial Narrow" w:cs="Times New Roman"/>
          <w:color w:val="000000" w:themeColor="text1"/>
          <w:sz w:val="20"/>
          <w:szCs w:val="20"/>
          <w:vertAlign w:val="superscript"/>
        </w:rPr>
        <w:t>5</w:t>
      </w:r>
    </w:p>
    <w:p w14:paraId="59B7A0D7" w14:textId="77777777" w:rsidR="0054696C" w:rsidRDefault="0054696C" w:rsidP="00D04129">
      <w:pPr>
        <w:spacing w:after="0" w:line="240" w:lineRule="auto"/>
        <w:rPr>
          <w:rFonts w:ascii="Arial Narrow" w:eastAsia="Times New Roman" w:hAnsi="Arial Narrow" w:cs="Times New Roman"/>
          <w:b/>
          <w:bCs/>
          <w:sz w:val="20"/>
          <w:szCs w:val="20"/>
        </w:rPr>
      </w:pPr>
    </w:p>
    <w:p w14:paraId="074C1938" w14:textId="1B279CD0" w:rsidR="3D1D6B76" w:rsidRPr="002F5DE5" w:rsidRDefault="11B2CBE2" w:rsidP="00AF5ADA">
      <w:pPr>
        <w:spacing w:after="0" w:line="240" w:lineRule="auto"/>
        <w:jc w:val="both"/>
        <w:rPr>
          <w:rFonts w:ascii="Arial Narrow" w:eastAsia="Times New Roman" w:hAnsi="Arial Narrow" w:cs="Times New Roman"/>
          <w:b/>
          <w:bCs/>
          <w:sz w:val="20"/>
          <w:szCs w:val="20"/>
        </w:rPr>
      </w:pPr>
      <w:r w:rsidRPr="002F5DE5">
        <w:rPr>
          <w:rFonts w:ascii="Arial Narrow" w:eastAsia="Times New Roman" w:hAnsi="Arial Narrow" w:cs="Times New Roman"/>
          <w:b/>
          <w:bCs/>
          <w:sz w:val="20"/>
          <w:szCs w:val="20"/>
        </w:rPr>
        <w:t>Post</w:t>
      </w:r>
      <w:r w:rsidR="007B0D6A" w:rsidRPr="002F5DE5">
        <w:rPr>
          <w:rFonts w:ascii="Arial Narrow" w:eastAsia="Times New Roman" w:hAnsi="Arial Narrow" w:cs="Times New Roman"/>
          <w:b/>
          <w:bCs/>
          <w:sz w:val="20"/>
          <w:szCs w:val="20"/>
        </w:rPr>
        <w:t xml:space="preserve"> </w:t>
      </w:r>
      <w:r w:rsidRPr="002F5DE5">
        <w:rPr>
          <w:rFonts w:ascii="Arial Narrow" w:eastAsia="Times New Roman" w:hAnsi="Arial Narrow" w:cs="Times New Roman"/>
          <w:b/>
          <w:bCs/>
          <w:sz w:val="20"/>
          <w:szCs w:val="20"/>
        </w:rPr>
        <w:t>C</w:t>
      </w:r>
      <w:r w:rsidR="007B0D6A" w:rsidRPr="002F5DE5">
        <w:rPr>
          <w:rFonts w:ascii="Arial Narrow" w:eastAsia="Times New Roman" w:hAnsi="Arial Narrow" w:cs="Times New Roman"/>
          <w:b/>
          <w:bCs/>
          <w:sz w:val="20"/>
          <w:szCs w:val="20"/>
        </w:rPr>
        <w:t>OVID-19</w:t>
      </w:r>
      <w:r w:rsidRPr="002F5DE5">
        <w:rPr>
          <w:rFonts w:ascii="Arial Narrow" w:eastAsia="Times New Roman" w:hAnsi="Arial Narrow" w:cs="Times New Roman"/>
          <w:b/>
          <w:bCs/>
          <w:sz w:val="20"/>
          <w:szCs w:val="20"/>
        </w:rPr>
        <w:t xml:space="preserve"> </w:t>
      </w:r>
    </w:p>
    <w:p w14:paraId="6BAA9299" w14:textId="7BBD7DC3" w:rsidR="00AA6810" w:rsidRPr="00AA6810" w:rsidRDefault="00AA6810" w:rsidP="00AF5ADA">
      <w:pPr>
        <w:spacing w:after="0" w:line="240" w:lineRule="auto"/>
        <w:jc w:val="both"/>
        <w:rPr>
          <w:rFonts w:ascii="Arial Narrow" w:eastAsia="Times New Roman" w:hAnsi="Arial Narrow" w:cs="Times New Roman"/>
          <w:sz w:val="20"/>
          <w:szCs w:val="20"/>
        </w:rPr>
      </w:pPr>
      <w:r w:rsidRPr="00AA6810">
        <w:rPr>
          <w:rFonts w:ascii="Arial Narrow" w:eastAsia="Times New Roman" w:hAnsi="Arial Narrow" w:cs="Times New Roman"/>
          <w:sz w:val="20"/>
          <w:szCs w:val="20"/>
        </w:rPr>
        <w:t>Most individuals who have had COVID-19 continue to experience symptoms even after recovering from the illness. These persistent symptoms can occur at least four weeks after initially contracting the virus and can manifest as new, recurring, or ongoing health problems. Even individuals who did not experience post-COVID-19 symptoms in the days or weeks immediately following infection may still develop post-COVID</w:t>
      </w:r>
      <w:r w:rsidR="008726E1">
        <w:rPr>
          <w:rFonts w:ascii="Arial Narrow" w:eastAsia="Times New Roman" w:hAnsi="Arial Narrow" w:cs="Times New Roman"/>
          <w:sz w:val="20"/>
          <w:szCs w:val="20"/>
        </w:rPr>
        <w:t>-19</w:t>
      </w:r>
      <w:r w:rsidRPr="00AA6810">
        <w:rPr>
          <w:rFonts w:ascii="Arial Narrow" w:eastAsia="Times New Roman" w:hAnsi="Arial Narrow" w:cs="Times New Roman"/>
          <w:sz w:val="20"/>
          <w:szCs w:val="20"/>
        </w:rPr>
        <w:t xml:space="preserve"> symptoms later on.</w:t>
      </w:r>
      <w:r w:rsidRPr="00AA6810">
        <w:rPr>
          <w:rFonts w:ascii="Arial Narrow" w:eastAsia="Times New Roman" w:hAnsi="Arial Narrow" w:cs="Times New Roman"/>
          <w:sz w:val="20"/>
          <w:szCs w:val="20"/>
          <w:vertAlign w:val="superscript"/>
        </w:rPr>
        <w:t>1</w:t>
      </w:r>
      <w:r w:rsidR="00FC1426">
        <w:rPr>
          <w:rFonts w:ascii="Arial Narrow" w:eastAsia="Times New Roman" w:hAnsi="Arial Narrow" w:cs="Times New Roman"/>
          <w:sz w:val="20"/>
          <w:szCs w:val="20"/>
          <w:vertAlign w:val="superscript"/>
        </w:rPr>
        <w:t>6</w:t>
      </w:r>
      <w:r>
        <w:rPr>
          <w:rFonts w:ascii="Arial Narrow" w:eastAsia="Times New Roman" w:hAnsi="Arial Narrow" w:cs="Times New Roman"/>
          <w:sz w:val="20"/>
          <w:szCs w:val="20"/>
        </w:rPr>
        <w:t xml:space="preserve"> </w:t>
      </w:r>
      <w:r w:rsidRPr="00AA6810">
        <w:rPr>
          <w:rFonts w:ascii="Arial Narrow" w:eastAsia="Times New Roman" w:hAnsi="Arial Narrow" w:cs="Times New Roman"/>
          <w:sz w:val="20"/>
          <w:szCs w:val="20"/>
        </w:rPr>
        <w:t>Common post-COVID symptoms include respiratory difficulties, fatigue following physical or cognitive activities, difficulties with thinking or concentration, mood changes, and loss of smell or taste.</w:t>
      </w:r>
      <w:r w:rsidRPr="007159D7">
        <w:rPr>
          <w:rFonts w:ascii="Arial Narrow" w:eastAsia="Times New Roman" w:hAnsi="Arial Narrow" w:cs="Times New Roman"/>
          <w:sz w:val="20"/>
          <w:szCs w:val="20"/>
          <w:vertAlign w:val="superscript"/>
        </w:rPr>
        <w:t>1</w:t>
      </w:r>
      <w:r w:rsidR="00FC1426">
        <w:rPr>
          <w:rFonts w:ascii="Arial Narrow" w:eastAsia="Times New Roman" w:hAnsi="Arial Narrow" w:cs="Times New Roman"/>
          <w:sz w:val="20"/>
          <w:szCs w:val="20"/>
          <w:vertAlign w:val="superscript"/>
        </w:rPr>
        <w:t>7</w:t>
      </w:r>
      <w:r w:rsidRPr="00AA6810">
        <w:rPr>
          <w:rFonts w:ascii="Arial Narrow" w:eastAsia="Times New Roman" w:hAnsi="Arial Narrow" w:cs="Times New Roman"/>
          <w:sz w:val="20"/>
          <w:szCs w:val="20"/>
        </w:rPr>
        <w:t xml:space="preserve"> These symptoms can even create challenges in performing basic daily activities such as handwashing and dressing. Tasks that may appear simple can be exhausting and difficult for individuals.</w:t>
      </w:r>
      <w:r w:rsidRPr="00AA6810">
        <w:rPr>
          <w:rFonts w:ascii="Arial Narrow" w:eastAsia="Times New Roman" w:hAnsi="Arial Narrow" w:cs="Times New Roman"/>
          <w:sz w:val="20"/>
          <w:szCs w:val="20"/>
          <w:vertAlign w:val="superscript"/>
        </w:rPr>
        <w:t>1</w:t>
      </w:r>
      <w:r w:rsidR="00FC1426">
        <w:rPr>
          <w:rFonts w:ascii="Arial Narrow" w:eastAsia="Times New Roman" w:hAnsi="Arial Narrow" w:cs="Times New Roman"/>
          <w:sz w:val="20"/>
          <w:szCs w:val="20"/>
          <w:vertAlign w:val="superscript"/>
        </w:rPr>
        <w:t>8</w:t>
      </w:r>
    </w:p>
    <w:p w14:paraId="66C385FE" w14:textId="77777777" w:rsidR="00AF5ADA" w:rsidRDefault="00AF5ADA" w:rsidP="00AF5ADA">
      <w:pPr>
        <w:spacing w:after="0" w:line="240" w:lineRule="auto"/>
        <w:jc w:val="both"/>
        <w:rPr>
          <w:rFonts w:ascii="Arial Narrow" w:eastAsia="Times New Roman" w:hAnsi="Arial Narrow" w:cs="Times New Roman"/>
          <w:sz w:val="20"/>
          <w:szCs w:val="20"/>
        </w:rPr>
      </w:pPr>
    </w:p>
    <w:p w14:paraId="328BEEED" w14:textId="06041C6F" w:rsidR="00AA6810" w:rsidRPr="0002796A" w:rsidRDefault="00AA6810" w:rsidP="00AF5ADA">
      <w:pPr>
        <w:spacing w:after="0" w:line="240" w:lineRule="auto"/>
        <w:jc w:val="both"/>
        <w:rPr>
          <w:rFonts w:ascii="Arial Narrow" w:eastAsia="Times New Roman" w:hAnsi="Arial Narrow" w:cs="Times New Roman"/>
          <w:sz w:val="20"/>
          <w:szCs w:val="20"/>
        </w:rPr>
      </w:pPr>
      <w:r w:rsidRPr="00AA6810">
        <w:rPr>
          <w:rFonts w:ascii="Arial Narrow" w:eastAsia="Times New Roman" w:hAnsi="Arial Narrow" w:cs="Times New Roman"/>
          <w:sz w:val="20"/>
          <w:szCs w:val="20"/>
        </w:rPr>
        <w:t xml:space="preserve">Occupational therapists have shown </w:t>
      </w:r>
      <w:r w:rsidRPr="0002796A">
        <w:rPr>
          <w:rFonts w:ascii="Arial Narrow" w:eastAsia="Times New Roman" w:hAnsi="Arial Narrow" w:cs="Times New Roman"/>
          <w:sz w:val="20"/>
          <w:szCs w:val="20"/>
        </w:rPr>
        <w:t>that management techniques for fatigue play a significant role during activity and rest, especially in the post-COVID</w:t>
      </w:r>
      <w:r w:rsidR="008726E1" w:rsidRPr="0002796A">
        <w:rPr>
          <w:rFonts w:ascii="Arial Narrow" w:eastAsia="Times New Roman" w:hAnsi="Arial Narrow" w:cs="Times New Roman"/>
          <w:sz w:val="20"/>
          <w:szCs w:val="20"/>
        </w:rPr>
        <w:t>-19</w:t>
      </w:r>
      <w:r w:rsidRPr="0002796A">
        <w:rPr>
          <w:rFonts w:ascii="Arial Narrow" w:eastAsia="Times New Roman" w:hAnsi="Arial Narrow" w:cs="Times New Roman"/>
          <w:sz w:val="20"/>
          <w:szCs w:val="20"/>
        </w:rPr>
        <w:t xml:space="preserve"> period.</w:t>
      </w:r>
      <w:r w:rsidR="00FC1426" w:rsidRPr="0002796A">
        <w:rPr>
          <w:rFonts w:ascii="Arial Narrow" w:eastAsia="Times New Roman" w:hAnsi="Arial Narrow" w:cs="Times New Roman"/>
          <w:sz w:val="20"/>
          <w:szCs w:val="20"/>
          <w:vertAlign w:val="superscript"/>
        </w:rPr>
        <w:t>19</w:t>
      </w:r>
      <w:r w:rsidRPr="0002796A">
        <w:rPr>
          <w:rFonts w:ascii="Arial Narrow" w:eastAsia="Times New Roman" w:hAnsi="Arial Narrow" w:cs="Times New Roman"/>
          <w:sz w:val="20"/>
          <w:szCs w:val="20"/>
        </w:rPr>
        <w:t xml:space="preserve"> In a study, a virtual platform consisting of an eight-week program designed as group therapy focused on fatigue management. The program emphasized energy conservation principles, quality rest, optimal nutrition, and physical care. Occupational therapists addressed the following topics in the program and developed techniques around different themes related to fatigue management each week (Table 1)</w:t>
      </w:r>
      <w:r w:rsidR="00B22AEA" w:rsidRPr="0002796A">
        <w:rPr>
          <w:rFonts w:ascii="Arial Narrow" w:eastAsia="Times New Roman" w:hAnsi="Arial Narrow" w:cs="Times New Roman"/>
          <w:sz w:val="20"/>
          <w:szCs w:val="20"/>
        </w:rPr>
        <w:t>.</w:t>
      </w:r>
      <w:r w:rsidR="00B22AEA"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0</w:t>
      </w:r>
    </w:p>
    <w:p w14:paraId="111777E9" w14:textId="77777777" w:rsidR="0054696C" w:rsidRDefault="0054696C" w:rsidP="00D04129">
      <w:pPr>
        <w:spacing w:after="0" w:line="240" w:lineRule="auto"/>
        <w:rPr>
          <w:rFonts w:ascii="Arial Narrow" w:eastAsia="Times New Roman" w:hAnsi="Arial Narrow" w:cs="Times New Roman"/>
          <w:b/>
          <w:bCs/>
          <w:i/>
          <w:iCs/>
          <w:sz w:val="20"/>
          <w:szCs w:val="20"/>
        </w:rPr>
      </w:pPr>
    </w:p>
    <w:p w14:paraId="1732A83E" w14:textId="1BDF13B5" w:rsidR="0054696C" w:rsidRPr="007F3F73" w:rsidRDefault="007F3F73" w:rsidP="00D04129">
      <w:pPr>
        <w:spacing w:after="0" w:line="240" w:lineRule="auto"/>
        <w:rPr>
          <w:rFonts w:ascii="Arial Narrow" w:eastAsia="Times New Roman" w:hAnsi="Arial Narrow" w:cs="Times New Roman"/>
          <w:sz w:val="20"/>
          <w:szCs w:val="20"/>
        </w:rPr>
      </w:pPr>
      <w:r>
        <w:rPr>
          <w:rFonts w:ascii="Arial Narrow" w:eastAsia="Times New Roman" w:hAnsi="Arial Narrow" w:cs="Times New Roman"/>
          <w:b/>
          <w:bCs/>
          <w:sz w:val="20"/>
          <w:szCs w:val="20"/>
        </w:rPr>
        <w:t xml:space="preserve">Table 1. </w:t>
      </w:r>
      <w:r w:rsidR="00EF24A1">
        <w:rPr>
          <w:rFonts w:ascii="Arial Narrow" w:eastAsia="Times New Roman" w:hAnsi="Arial Narrow" w:cs="Times New Roman"/>
          <w:sz w:val="20"/>
          <w:szCs w:val="20"/>
        </w:rPr>
        <w:t>F</w:t>
      </w:r>
      <w:r w:rsidRPr="0002796A">
        <w:rPr>
          <w:rFonts w:ascii="Arial Narrow" w:eastAsia="Times New Roman" w:hAnsi="Arial Narrow" w:cs="Times New Roman"/>
          <w:sz w:val="20"/>
          <w:szCs w:val="20"/>
        </w:rPr>
        <w:t xml:space="preserve">atigue </w:t>
      </w:r>
      <w:r w:rsidR="009D3DDB">
        <w:rPr>
          <w:rFonts w:ascii="Arial Narrow" w:eastAsia="Times New Roman" w:hAnsi="Arial Narrow" w:cs="Times New Roman"/>
          <w:sz w:val="20"/>
          <w:szCs w:val="20"/>
        </w:rPr>
        <w:t>I</w:t>
      </w:r>
      <w:r w:rsidRPr="0002796A">
        <w:rPr>
          <w:rFonts w:ascii="Arial Narrow" w:eastAsia="Times New Roman" w:hAnsi="Arial Narrow" w:cs="Times New Roman"/>
          <w:sz w:val="20"/>
          <w:szCs w:val="20"/>
        </w:rPr>
        <w:t xml:space="preserve">ntervention as a </w:t>
      </w:r>
      <w:r w:rsidR="009D3DDB">
        <w:rPr>
          <w:rFonts w:ascii="Arial Narrow" w:eastAsia="Times New Roman" w:hAnsi="Arial Narrow" w:cs="Times New Roman"/>
          <w:sz w:val="20"/>
          <w:szCs w:val="20"/>
        </w:rPr>
        <w:t>G</w:t>
      </w:r>
      <w:r w:rsidRPr="0002796A">
        <w:rPr>
          <w:rFonts w:ascii="Arial Narrow" w:eastAsia="Times New Roman" w:hAnsi="Arial Narrow" w:cs="Times New Roman"/>
          <w:sz w:val="20"/>
          <w:szCs w:val="20"/>
        </w:rPr>
        <w:t xml:space="preserve">roup </w:t>
      </w:r>
      <w:r w:rsidR="009D3DDB">
        <w:rPr>
          <w:rFonts w:ascii="Arial Narrow" w:eastAsia="Times New Roman" w:hAnsi="Arial Narrow" w:cs="Times New Roman"/>
          <w:sz w:val="20"/>
          <w:szCs w:val="20"/>
        </w:rPr>
        <w:t>T</w:t>
      </w:r>
      <w:r w:rsidRPr="0002796A">
        <w:rPr>
          <w:rFonts w:ascii="Arial Narrow" w:eastAsia="Times New Roman" w:hAnsi="Arial Narrow" w:cs="Times New Roman"/>
          <w:sz w:val="20"/>
          <w:szCs w:val="20"/>
        </w:rPr>
        <w:t xml:space="preserve">herapy in </w:t>
      </w:r>
      <w:r w:rsidR="009D3DDB">
        <w:rPr>
          <w:rFonts w:ascii="Arial Narrow" w:eastAsia="Times New Roman" w:hAnsi="Arial Narrow" w:cs="Times New Roman"/>
          <w:sz w:val="20"/>
          <w:szCs w:val="20"/>
        </w:rPr>
        <w:t>P</w:t>
      </w:r>
      <w:r w:rsidRPr="0002796A">
        <w:rPr>
          <w:rFonts w:ascii="Arial Narrow" w:eastAsia="Times New Roman" w:hAnsi="Arial Narrow" w:cs="Times New Roman"/>
          <w:sz w:val="20"/>
          <w:szCs w:val="20"/>
        </w:rPr>
        <w:t>ost-COVID-19</w:t>
      </w:r>
      <w:r w:rsidRPr="0002796A">
        <w:rPr>
          <w:rFonts w:ascii="Arial Narrow" w:eastAsia="Times New Roman" w:hAnsi="Arial Narrow" w:cs="Times New Roman"/>
          <w:sz w:val="20"/>
          <w:szCs w:val="20"/>
          <w:vertAlign w:val="superscript"/>
        </w:rPr>
        <w:t>20</w:t>
      </w:r>
    </w:p>
    <w:tbl>
      <w:tblPr>
        <w:tblStyle w:val="TableGrid"/>
        <w:tblW w:w="0" w:type="auto"/>
        <w:tblBorders>
          <w:top w:val="single" w:sz="4" w:space="0" w:color="auto"/>
          <w:left w:val="none" w:sz="0" w:space="0" w:color="auto"/>
          <w:bottom w:val="single" w:sz="4" w:space="0" w:color="auto"/>
          <w:right w:val="none" w:sz="0" w:space="0" w:color="auto"/>
          <w:insideV w:val="none" w:sz="0" w:space="0" w:color="auto"/>
        </w:tblBorders>
        <w:tblLook w:val="04A0" w:firstRow="1" w:lastRow="0" w:firstColumn="1" w:lastColumn="0" w:noHBand="0" w:noVBand="1"/>
      </w:tblPr>
      <w:tblGrid>
        <w:gridCol w:w="1838"/>
        <w:gridCol w:w="7178"/>
      </w:tblGrid>
      <w:tr w:rsidR="007F3F73" w:rsidRPr="0002796A" w14:paraId="417528DF" w14:textId="77777777" w:rsidTr="007F3F73">
        <w:tc>
          <w:tcPr>
            <w:tcW w:w="1838" w:type="dxa"/>
            <w:shd w:val="clear" w:color="auto" w:fill="D5DCE4" w:themeFill="text2" w:themeFillTint="33"/>
          </w:tcPr>
          <w:p w14:paraId="3DAC9EBA" w14:textId="77777777" w:rsidR="007F3F73" w:rsidRPr="007F3F73" w:rsidRDefault="007F3F73" w:rsidP="00911C9E">
            <w:pPr>
              <w:rPr>
                <w:rFonts w:ascii="Arial Narrow" w:eastAsia="Times New Roman" w:hAnsi="Arial Narrow" w:cs="Times New Roman"/>
                <w:b/>
                <w:bCs/>
                <w:sz w:val="20"/>
                <w:szCs w:val="20"/>
              </w:rPr>
            </w:pPr>
            <w:r w:rsidRPr="007F3F73">
              <w:rPr>
                <w:rFonts w:ascii="Arial Narrow" w:eastAsia="Times New Roman" w:hAnsi="Arial Narrow" w:cs="Times New Roman"/>
                <w:b/>
                <w:bCs/>
                <w:sz w:val="20"/>
                <w:szCs w:val="20"/>
              </w:rPr>
              <w:t>Steps</w:t>
            </w:r>
          </w:p>
        </w:tc>
        <w:tc>
          <w:tcPr>
            <w:tcW w:w="7178" w:type="dxa"/>
            <w:shd w:val="clear" w:color="auto" w:fill="D5DCE4" w:themeFill="text2" w:themeFillTint="33"/>
          </w:tcPr>
          <w:p w14:paraId="2252117A" w14:textId="77777777" w:rsidR="007F3F73" w:rsidRPr="0002796A" w:rsidRDefault="007F3F73" w:rsidP="00911C9E">
            <w:pPr>
              <w:rPr>
                <w:rFonts w:ascii="Arial Narrow" w:eastAsia="Times New Roman" w:hAnsi="Arial Narrow" w:cs="Times New Roman"/>
                <w:b/>
                <w:bCs/>
                <w:sz w:val="20"/>
                <w:szCs w:val="20"/>
              </w:rPr>
            </w:pPr>
            <w:r w:rsidRPr="007F3F73">
              <w:rPr>
                <w:rFonts w:ascii="Arial Narrow" w:eastAsia="Times New Roman" w:hAnsi="Arial Narrow" w:cs="Times New Roman"/>
                <w:b/>
                <w:bCs/>
                <w:sz w:val="20"/>
                <w:szCs w:val="20"/>
              </w:rPr>
              <w:t>Examples</w:t>
            </w:r>
          </w:p>
        </w:tc>
      </w:tr>
      <w:tr w:rsidR="007F3F73" w:rsidRPr="0002796A" w14:paraId="5A85889D" w14:textId="77777777" w:rsidTr="00911C9E">
        <w:tc>
          <w:tcPr>
            <w:tcW w:w="1838" w:type="dxa"/>
          </w:tcPr>
          <w:p w14:paraId="46ADCBA7" w14:textId="77777777" w:rsidR="007F3F73" w:rsidRPr="0002796A" w:rsidRDefault="007F3F73" w:rsidP="00911C9E">
            <w:pPr>
              <w:rPr>
                <w:rFonts w:ascii="Arial Narrow" w:eastAsia="Times New Roman" w:hAnsi="Arial Narrow" w:cs="Times New Roman"/>
                <w:sz w:val="20"/>
                <w:szCs w:val="20"/>
              </w:rPr>
            </w:pPr>
            <w:r w:rsidRPr="0002796A">
              <w:rPr>
                <w:rFonts w:ascii="Arial Narrow" w:hAnsi="Arial Narrow"/>
                <w:sz w:val="20"/>
                <w:szCs w:val="20"/>
              </w:rPr>
              <w:t>Thinking about the Activity</w:t>
            </w:r>
          </w:p>
        </w:tc>
        <w:tc>
          <w:tcPr>
            <w:tcW w:w="7178" w:type="dxa"/>
          </w:tcPr>
          <w:p w14:paraId="146A9AF0"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Which activities do people find manageable or challenging?</w:t>
            </w:r>
          </w:p>
          <w:p w14:paraId="58C6B7C9"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Have you had any experience using an activity diary? Were activity diaries incorporated into daily routines, and if so, how helpful were they?</w:t>
            </w:r>
          </w:p>
        </w:tc>
      </w:tr>
      <w:tr w:rsidR="007F3F73" w:rsidRPr="0002796A" w14:paraId="6E6E7297" w14:textId="77777777" w:rsidTr="00911C9E">
        <w:tc>
          <w:tcPr>
            <w:tcW w:w="1838" w:type="dxa"/>
          </w:tcPr>
          <w:p w14:paraId="4FD6CCC5" w14:textId="77777777" w:rsidR="007F3F73" w:rsidRPr="0002796A" w:rsidRDefault="007F3F73" w:rsidP="00911C9E">
            <w:pPr>
              <w:rPr>
                <w:rFonts w:ascii="Arial Narrow" w:eastAsia="Times New Roman" w:hAnsi="Arial Narrow" w:cs="Times New Roman"/>
                <w:sz w:val="20"/>
                <w:szCs w:val="20"/>
              </w:rPr>
            </w:pPr>
            <w:r w:rsidRPr="0002796A">
              <w:rPr>
                <w:rFonts w:ascii="Arial Narrow" w:hAnsi="Arial Narrow"/>
                <w:sz w:val="20"/>
                <w:szCs w:val="20"/>
              </w:rPr>
              <w:t>Rating Activity</w:t>
            </w:r>
          </w:p>
        </w:tc>
        <w:tc>
          <w:tcPr>
            <w:tcW w:w="7178" w:type="dxa"/>
          </w:tcPr>
          <w:p w14:paraId="7E7A8452"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How do you ensure that you have a combination of activities?</w:t>
            </w:r>
          </w:p>
          <w:p w14:paraId="3D332710"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Do you know when to stop an activity, or do you only stop when your body tells you to?</w:t>
            </w:r>
          </w:p>
        </w:tc>
      </w:tr>
      <w:tr w:rsidR="007F3F73" w:rsidRPr="0002796A" w14:paraId="5AE5FE5B" w14:textId="77777777" w:rsidTr="00911C9E">
        <w:tc>
          <w:tcPr>
            <w:tcW w:w="1838" w:type="dxa"/>
          </w:tcPr>
          <w:p w14:paraId="1E2F0CA2" w14:textId="77777777" w:rsidR="007F3F73" w:rsidRPr="0002796A" w:rsidRDefault="007F3F73" w:rsidP="00911C9E">
            <w:pPr>
              <w:rPr>
                <w:rFonts w:ascii="Arial Narrow" w:eastAsia="Times New Roman" w:hAnsi="Arial Narrow" w:cs="Times New Roman"/>
                <w:sz w:val="20"/>
                <w:szCs w:val="20"/>
              </w:rPr>
            </w:pPr>
            <w:r w:rsidRPr="0002796A">
              <w:rPr>
                <w:rFonts w:ascii="Arial Narrow" w:hAnsi="Arial Narrow"/>
                <w:sz w:val="20"/>
                <w:szCs w:val="20"/>
              </w:rPr>
              <w:t>Sleep Hygiene</w:t>
            </w:r>
          </w:p>
        </w:tc>
        <w:tc>
          <w:tcPr>
            <w:tcW w:w="7178" w:type="dxa"/>
          </w:tcPr>
          <w:p w14:paraId="0E046D69"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What do you think works in improving your sleep to prepare for the next day?</w:t>
            </w:r>
          </w:p>
        </w:tc>
      </w:tr>
      <w:tr w:rsidR="007F3F73" w:rsidRPr="0002796A" w14:paraId="22E60FF5" w14:textId="77777777" w:rsidTr="00911C9E">
        <w:tc>
          <w:tcPr>
            <w:tcW w:w="1838" w:type="dxa"/>
          </w:tcPr>
          <w:p w14:paraId="445BBF27" w14:textId="77777777" w:rsidR="007F3F73" w:rsidRPr="0002796A" w:rsidRDefault="007F3F73" w:rsidP="00911C9E">
            <w:pPr>
              <w:rPr>
                <w:rFonts w:ascii="Arial Narrow" w:eastAsia="Times New Roman" w:hAnsi="Arial Narrow" w:cs="Times New Roman"/>
                <w:sz w:val="20"/>
                <w:szCs w:val="20"/>
              </w:rPr>
            </w:pPr>
            <w:r w:rsidRPr="0002796A">
              <w:rPr>
                <w:rFonts w:ascii="Arial Narrow" w:hAnsi="Arial Narrow"/>
                <w:sz w:val="20"/>
                <w:szCs w:val="20"/>
              </w:rPr>
              <w:t>Cognition and Communication</w:t>
            </w:r>
          </w:p>
        </w:tc>
        <w:tc>
          <w:tcPr>
            <w:tcW w:w="7178" w:type="dxa"/>
          </w:tcPr>
          <w:p w14:paraId="0EC109B2"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What challenges do you experience regarding your memory and attention?</w:t>
            </w:r>
          </w:p>
          <w:p w14:paraId="1E9DB2EE" w14:textId="77777777" w:rsidR="007F3F73" w:rsidRPr="0002796A" w:rsidRDefault="007F3F73" w:rsidP="00911C9E">
            <w:pPr>
              <w:pStyle w:val="ListParagraph"/>
              <w:numPr>
                <w:ilvl w:val="0"/>
                <w:numId w:val="22"/>
              </w:numPr>
              <w:rPr>
                <w:rFonts w:ascii="Arial Narrow" w:eastAsia="Times New Roman" w:hAnsi="Arial Narrow" w:cs="Times New Roman"/>
                <w:sz w:val="20"/>
                <w:szCs w:val="20"/>
              </w:rPr>
            </w:pPr>
            <w:r w:rsidRPr="0002796A">
              <w:rPr>
                <w:rFonts w:ascii="Arial Narrow" w:eastAsia="Times New Roman" w:hAnsi="Arial Narrow" w:cs="Times New Roman"/>
                <w:sz w:val="20"/>
                <w:szCs w:val="20"/>
              </w:rPr>
              <w:t>Can you create any strategies within your daily routines that could be beneficial?</w:t>
            </w:r>
          </w:p>
        </w:tc>
      </w:tr>
    </w:tbl>
    <w:p w14:paraId="6991DF79" w14:textId="249E53C1" w:rsidR="002F5DE5" w:rsidRPr="00396507" w:rsidRDefault="002F5DE5" w:rsidP="00FD2554">
      <w:pPr>
        <w:spacing w:after="0" w:line="240" w:lineRule="auto"/>
        <w:jc w:val="both"/>
        <w:rPr>
          <w:rFonts w:ascii="Arial Narrow" w:eastAsia="Times New Roman" w:hAnsi="Arial Narrow" w:cs="Times New Roman"/>
          <w:b/>
          <w:bCs/>
          <w:sz w:val="20"/>
          <w:szCs w:val="20"/>
        </w:rPr>
      </w:pPr>
    </w:p>
    <w:p w14:paraId="5C64384C" w14:textId="17386739" w:rsidR="00936CED" w:rsidRPr="0002796A" w:rsidRDefault="00936CED" w:rsidP="00FD2554">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Occupational therapy </w:t>
      </w:r>
      <w:r w:rsidR="00536545" w:rsidRPr="0002796A">
        <w:rPr>
          <w:rFonts w:ascii="Arial Narrow" w:eastAsia="Times New Roman" w:hAnsi="Arial Narrow" w:cs="Times New Roman"/>
          <w:sz w:val="20"/>
          <w:szCs w:val="20"/>
        </w:rPr>
        <w:t>has</w:t>
      </w:r>
      <w:r w:rsidRPr="0002796A">
        <w:rPr>
          <w:rFonts w:ascii="Arial Narrow" w:eastAsia="Times New Roman" w:hAnsi="Arial Narrow" w:cs="Times New Roman"/>
          <w:sz w:val="20"/>
          <w:szCs w:val="20"/>
        </w:rPr>
        <w:t xml:space="preserve"> a significant role in the post-COVID-19 period, particularly in </w:t>
      </w:r>
      <w:r w:rsidR="008726E1" w:rsidRPr="0002796A">
        <w:rPr>
          <w:rFonts w:ascii="Arial Narrow" w:eastAsia="Times New Roman" w:hAnsi="Arial Narrow" w:cs="Times New Roman"/>
          <w:sz w:val="20"/>
          <w:szCs w:val="20"/>
        </w:rPr>
        <w:t xml:space="preserve">the </w:t>
      </w:r>
      <w:r w:rsidRPr="0002796A">
        <w:rPr>
          <w:rFonts w:ascii="Arial Narrow" w:eastAsia="Times New Roman" w:hAnsi="Arial Narrow" w:cs="Times New Roman"/>
          <w:sz w:val="20"/>
          <w:szCs w:val="20"/>
        </w:rPr>
        <w:t>elderly who have lost their autonomy and, consequently, independence in daily life.</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1</w:t>
      </w:r>
      <w:r w:rsidRPr="0002796A">
        <w:rPr>
          <w:rFonts w:ascii="Arial Narrow" w:eastAsia="Times New Roman" w:hAnsi="Arial Narrow" w:cs="Times New Roman"/>
          <w:sz w:val="20"/>
          <w:szCs w:val="20"/>
        </w:rPr>
        <w:t xml:space="preserve"> For these individuals, interventions such as providing psychological support for anxiety, depression, and post-traumatic stress, as well as muscle strengthening exercises, c</w:t>
      </w:r>
      <w:r w:rsidR="008726E1" w:rsidRPr="0002796A">
        <w:rPr>
          <w:rFonts w:ascii="Arial Narrow" w:eastAsia="Times New Roman" w:hAnsi="Arial Narrow" w:cs="Times New Roman"/>
          <w:sz w:val="20"/>
          <w:szCs w:val="20"/>
        </w:rPr>
        <w:t>ould</w:t>
      </w:r>
      <w:r w:rsidRPr="0002796A">
        <w:rPr>
          <w:rFonts w:ascii="Arial Narrow" w:eastAsia="Times New Roman" w:hAnsi="Arial Narrow" w:cs="Times New Roman"/>
          <w:sz w:val="20"/>
          <w:szCs w:val="20"/>
        </w:rPr>
        <w:t xml:space="preserve"> be highly beneficial. These interventions c</w:t>
      </w:r>
      <w:r w:rsidR="008726E1" w:rsidRPr="0002796A">
        <w:rPr>
          <w:rFonts w:ascii="Arial Narrow" w:eastAsia="Times New Roman" w:hAnsi="Arial Narrow" w:cs="Times New Roman"/>
          <w:sz w:val="20"/>
          <w:szCs w:val="20"/>
        </w:rPr>
        <w:t>ould</w:t>
      </w:r>
      <w:r w:rsidRPr="0002796A">
        <w:rPr>
          <w:rFonts w:ascii="Arial Narrow" w:eastAsia="Times New Roman" w:hAnsi="Arial Narrow" w:cs="Times New Roman"/>
          <w:sz w:val="20"/>
          <w:szCs w:val="20"/>
        </w:rPr>
        <w:t xml:space="preserve"> be delivered in outpatient or home-based </w:t>
      </w:r>
      <w:r w:rsidR="00296D90" w:rsidRPr="0002796A">
        <w:rPr>
          <w:rFonts w:ascii="Arial Narrow" w:eastAsia="Times New Roman" w:hAnsi="Arial Narrow" w:cs="Times New Roman"/>
          <w:sz w:val="20"/>
          <w:szCs w:val="20"/>
        </w:rPr>
        <w:t>therapies</w:t>
      </w:r>
      <w:r w:rsidRPr="0002796A">
        <w:rPr>
          <w:rFonts w:ascii="Arial Narrow" w:eastAsia="Times New Roman" w:hAnsi="Arial Narrow" w:cs="Times New Roman"/>
          <w:sz w:val="20"/>
          <w:szCs w:val="20"/>
        </w:rPr>
        <w:t>. Additionally, telerehabilitation and portable mobile smart technologies can enable practical training.</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2</w:t>
      </w:r>
      <w:r w:rsidRPr="0002796A">
        <w:rPr>
          <w:rFonts w:ascii="Arial Narrow" w:eastAsia="Times New Roman" w:hAnsi="Arial Narrow" w:cs="Times New Roman"/>
          <w:sz w:val="20"/>
          <w:szCs w:val="20"/>
        </w:rPr>
        <w:t xml:space="preserve"> Virtual reality technology can also be utilized, as its effectiveness and safety have been proven to be comparable to traditional approaches.</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3</w:t>
      </w:r>
      <w:r w:rsidRPr="0002796A">
        <w:rPr>
          <w:rFonts w:ascii="Arial Narrow" w:eastAsia="Times New Roman" w:hAnsi="Arial Narrow" w:cs="Times New Roman"/>
          <w:sz w:val="20"/>
          <w:szCs w:val="20"/>
        </w:rPr>
        <w:t xml:space="preserve"> Overall, interventions for post-COVID-19 rehabilitation are currently limited to assessments, clinical reasoning, and the experience of skilled clinicians, highlighting the need for future research </w:t>
      </w:r>
      <w:r w:rsidR="0029531C" w:rsidRPr="0002796A">
        <w:rPr>
          <w:rFonts w:ascii="Arial Narrow" w:eastAsia="Times New Roman" w:hAnsi="Arial Narrow" w:cs="Times New Roman"/>
          <w:sz w:val="20"/>
          <w:szCs w:val="20"/>
        </w:rPr>
        <w:t>on</w:t>
      </w:r>
      <w:r w:rsidRPr="0002796A">
        <w:rPr>
          <w:rFonts w:ascii="Arial Narrow" w:eastAsia="Times New Roman" w:hAnsi="Arial Narrow" w:cs="Times New Roman"/>
          <w:sz w:val="20"/>
          <w:szCs w:val="20"/>
        </w:rPr>
        <w:t xml:space="preserve"> this </w:t>
      </w:r>
      <w:r w:rsidR="008726E1" w:rsidRPr="0002796A">
        <w:rPr>
          <w:rFonts w:ascii="Arial Narrow" w:eastAsia="Times New Roman" w:hAnsi="Arial Narrow" w:cs="Times New Roman"/>
          <w:sz w:val="20"/>
          <w:szCs w:val="20"/>
        </w:rPr>
        <w:t>subject</w:t>
      </w:r>
      <w:r w:rsidRPr="0002796A">
        <w:rPr>
          <w:rFonts w:ascii="Arial Narrow" w:eastAsia="Times New Roman" w:hAnsi="Arial Narrow" w:cs="Times New Roman"/>
          <w:sz w:val="20"/>
          <w:szCs w:val="20"/>
        </w:rPr>
        <w:t>.</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3</w:t>
      </w:r>
    </w:p>
    <w:p w14:paraId="5B4EB66D" w14:textId="77777777" w:rsidR="00396507" w:rsidRDefault="00396507" w:rsidP="00FD2554">
      <w:pPr>
        <w:spacing w:after="0" w:line="240" w:lineRule="auto"/>
        <w:jc w:val="both"/>
        <w:rPr>
          <w:rFonts w:ascii="Arial Narrow" w:eastAsia="Times New Roman" w:hAnsi="Arial Narrow" w:cs="Times New Roman"/>
          <w:b/>
          <w:bCs/>
          <w:sz w:val="20"/>
          <w:szCs w:val="20"/>
        </w:rPr>
      </w:pPr>
    </w:p>
    <w:p w14:paraId="7C217E56" w14:textId="7851203D" w:rsidR="1461DC2E" w:rsidRPr="0002796A" w:rsidRDefault="339AD9C9" w:rsidP="00D04129">
      <w:pPr>
        <w:spacing w:after="0" w:line="240" w:lineRule="auto"/>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Telerehabilit</w:t>
      </w:r>
      <w:r w:rsidR="00936CED" w:rsidRPr="0002796A">
        <w:rPr>
          <w:rFonts w:ascii="Arial Narrow" w:eastAsia="Times New Roman" w:hAnsi="Arial Narrow" w:cs="Times New Roman"/>
          <w:b/>
          <w:bCs/>
          <w:sz w:val="20"/>
          <w:szCs w:val="20"/>
        </w:rPr>
        <w:t>ation</w:t>
      </w:r>
    </w:p>
    <w:p w14:paraId="058F9E10" w14:textId="25CB4CAE" w:rsidR="00936CED" w:rsidRPr="0002796A" w:rsidRDefault="00936CED" w:rsidP="00D04129">
      <w:pPr>
        <w:spacing w:after="0" w:line="240" w:lineRule="auto"/>
        <w:rPr>
          <w:rFonts w:ascii="Arial Narrow" w:eastAsia="Times New Roman" w:hAnsi="Arial Narrow" w:cs="Times New Roman"/>
          <w:sz w:val="20"/>
          <w:szCs w:val="20"/>
        </w:rPr>
      </w:pPr>
      <w:r w:rsidRPr="0002796A">
        <w:rPr>
          <w:rFonts w:ascii="Arial Narrow" w:eastAsia="Times New Roman" w:hAnsi="Arial Narrow" w:cs="Times New Roman"/>
          <w:sz w:val="20"/>
          <w:szCs w:val="20"/>
        </w:rPr>
        <w:t>The concept of telehealth is defined as a relatively new field that combines medical science, public health, economics, and internet-related technologies to provide and develop healthcare services and disseminate new information.</w:t>
      </w:r>
      <w:r w:rsidRPr="0002796A">
        <w:rPr>
          <w:rFonts w:ascii="Arial Narrow" w:eastAsia="Times New Roman" w:hAnsi="Arial Narrow" w:cs="Times New Roman"/>
          <w:color w:val="000000" w:themeColor="text1"/>
          <w:sz w:val="20"/>
          <w:szCs w:val="20"/>
          <w:vertAlign w:val="superscript"/>
        </w:rPr>
        <w:t>2</w:t>
      </w:r>
      <w:r w:rsidR="00FC1426" w:rsidRPr="0002796A">
        <w:rPr>
          <w:rFonts w:ascii="Arial Narrow" w:eastAsia="Times New Roman" w:hAnsi="Arial Narrow" w:cs="Times New Roman"/>
          <w:color w:val="000000" w:themeColor="text1"/>
          <w:sz w:val="20"/>
          <w:szCs w:val="20"/>
          <w:vertAlign w:val="superscript"/>
        </w:rPr>
        <w:t>4,25</w:t>
      </w:r>
      <w:r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sz w:val="20"/>
          <w:szCs w:val="20"/>
        </w:rPr>
        <w:t xml:space="preserve">Telerehabilitation, on the other hand, emerged as a telehealth approach facilitated through digital platforms to ensure the continuity of service and education during a pandemic, enabling clinicians to deliver healthcare services to </w:t>
      </w:r>
      <w:r w:rsidR="00F93FCC" w:rsidRPr="0002796A">
        <w:rPr>
          <w:rFonts w:ascii="Arial Narrow" w:eastAsia="Times New Roman" w:hAnsi="Arial Narrow" w:cs="Times New Roman"/>
          <w:sz w:val="20"/>
          <w:szCs w:val="20"/>
        </w:rPr>
        <w:t xml:space="preserve">clients </w:t>
      </w:r>
      <w:r w:rsidRPr="0002796A">
        <w:rPr>
          <w:rFonts w:ascii="Arial Narrow" w:eastAsia="Times New Roman" w:hAnsi="Arial Narrow" w:cs="Times New Roman"/>
          <w:sz w:val="20"/>
          <w:szCs w:val="20"/>
        </w:rPr>
        <w:t>in different locations or when access to clinics is limited.</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4</w:t>
      </w:r>
      <w:r w:rsidRPr="0002796A">
        <w:rPr>
          <w:rFonts w:ascii="Arial Narrow" w:eastAsia="Times New Roman" w:hAnsi="Arial Narrow" w:cs="Times New Roman"/>
          <w:sz w:val="20"/>
          <w:szCs w:val="20"/>
        </w:rPr>
        <w:t xml:space="preserve"> Telerehabilitation offers numerous advantages</w:t>
      </w:r>
      <w:r w:rsidR="0029531C" w:rsidRPr="0002796A">
        <w:rPr>
          <w:rFonts w:ascii="Arial Narrow" w:eastAsia="Times New Roman" w:hAnsi="Arial Narrow" w:cs="Times New Roman"/>
          <w:sz w:val="20"/>
          <w:szCs w:val="20"/>
        </w:rPr>
        <w:t xml:space="preserve"> (Table 2). </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5</w:t>
      </w:r>
      <w:r w:rsidRPr="0002796A">
        <w:rPr>
          <w:rFonts w:ascii="Arial Narrow" w:eastAsia="Times New Roman" w:hAnsi="Arial Narrow" w:cs="Times New Roman"/>
          <w:sz w:val="20"/>
          <w:szCs w:val="20"/>
        </w:rPr>
        <w:t xml:space="preserve"> </w:t>
      </w:r>
    </w:p>
    <w:p w14:paraId="13186D77" w14:textId="6FA1314C" w:rsidR="00AF5ADA" w:rsidRDefault="00AF5ADA" w:rsidP="00D04129">
      <w:pPr>
        <w:spacing w:after="0" w:line="240" w:lineRule="auto"/>
        <w:rPr>
          <w:rFonts w:ascii="Arial Narrow" w:eastAsia="Calibri" w:hAnsi="Arial Narrow"/>
          <w:noProof/>
          <w:szCs w:val="20"/>
          <w:lang w:val="en-CA"/>
        </w:rPr>
      </w:pPr>
      <w:r>
        <w:rPr>
          <w:rFonts w:ascii="Arial Narrow" w:eastAsia="Calibri" w:hAnsi="Arial Narrow"/>
          <w:noProof/>
          <w:szCs w:val="20"/>
          <w:lang w:val="en-CA"/>
        </w:rPr>
        <w:pict w14:anchorId="75F85FE6">
          <v:rect id="_x0000_i1044" alt="" style="width:468pt;height:.75pt;mso-width-percent:0;mso-height-percent:0;mso-width-percent:0;mso-height-percent:0" o:hrstd="t" o:hr="t" fillcolor="#a0a0a0" stroked="f"/>
        </w:pict>
      </w:r>
      <w:r>
        <w:rPr>
          <w:rFonts w:ascii="Arial Narrow" w:eastAsia="Calibri" w:hAnsi="Arial Narrow"/>
          <w:noProof/>
          <w:szCs w:val="20"/>
          <w:lang w:val="en-CA"/>
        </w:rPr>
        <w:br w:type="page"/>
      </w:r>
    </w:p>
    <w:p w14:paraId="58E79979" w14:textId="215FD9DF" w:rsidR="00EF24A1" w:rsidRPr="00EF24A1" w:rsidRDefault="00EF24A1" w:rsidP="00D04129">
      <w:pPr>
        <w:spacing w:after="0" w:line="240" w:lineRule="auto"/>
        <w:rPr>
          <w:rFonts w:ascii="Arial Narrow" w:eastAsia="Times New Roman" w:hAnsi="Arial Narrow" w:cs="Times New Roman"/>
          <w:sz w:val="20"/>
          <w:szCs w:val="20"/>
        </w:rPr>
      </w:pPr>
      <w:r>
        <w:rPr>
          <w:rFonts w:ascii="Arial Narrow" w:eastAsia="Times New Roman" w:hAnsi="Arial Narrow" w:cs="Times New Roman"/>
          <w:b/>
          <w:bCs/>
          <w:sz w:val="20"/>
          <w:szCs w:val="20"/>
        </w:rPr>
        <w:lastRenderedPageBreak/>
        <w:t xml:space="preserve">Table 2. </w:t>
      </w:r>
      <w:r w:rsidRPr="0002796A">
        <w:rPr>
          <w:rFonts w:ascii="Arial Narrow" w:eastAsia="Times New Roman" w:hAnsi="Arial Narrow" w:cs="Times New Roman"/>
          <w:sz w:val="20"/>
          <w:szCs w:val="20"/>
        </w:rPr>
        <w:t xml:space="preserve">Advantages of </w:t>
      </w:r>
      <w:r w:rsidR="009D3DDB">
        <w:rPr>
          <w:rFonts w:ascii="Arial Narrow" w:eastAsia="Times New Roman" w:hAnsi="Arial Narrow" w:cs="Times New Roman"/>
          <w:sz w:val="20"/>
          <w:szCs w:val="20"/>
        </w:rPr>
        <w:t>T</w:t>
      </w:r>
      <w:r w:rsidRPr="0002796A">
        <w:rPr>
          <w:rFonts w:ascii="Arial Narrow" w:eastAsia="Times New Roman" w:hAnsi="Arial Narrow" w:cs="Times New Roman"/>
          <w:sz w:val="20"/>
          <w:szCs w:val="20"/>
        </w:rPr>
        <w:t>elerehabilitation</w:t>
      </w:r>
      <w:r w:rsidRPr="0002796A">
        <w:rPr>
          <w:rFonts w:ascii="Arial Narrow" w:eastAsia="Times New Roman" w:hAnsi="Arial Narrow" w:cs="Times New Roman"/>
          <w:sz w:val="20"/>
          <w:szCs w:val="20"/>
          <w:vertAlign w:val="superscript"/>
        </w:rPr>
        <w:t>25</w:t>
      </w:r>
    </w:p>
    <w:tbl>
      <w:tblPr>
        <w:tblStyle w:val="PlainTable2"/>
        <w:tblW w:w="0" w:type="auto"/>
        <w:tblLook w:val="04A0" w:firstRow="1" w:lastRow="0" w:firstColumn="1" w:lastColumn="0" w:noHBand="0" w:noVBand="1"/>
      </w:tblPr>
      <w:tblGrid>
        <w:gridCol w:w="9016"/>
      </w:tblGrid>
      <w:tr w:rsidR="00EF24A1" w:rsidRPr="0002796A" w14:paraId="6B6DFE9A" w14:textId="77777777" w:rsidTr="00911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2945F8"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Increasing productivity</w:t>
            </w:r>
          </w:p>
        </w:tc>
      </w:tr>
      <w:tr w:rsidR="00EF24A1" w:rsidRPr="0002796A" w14:paraId="60112C1B"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5CD4D08"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Improving the quality of care</w:t>
            </w:r>
          </w:p>
        </w:tc>
      </w:tr>
      <w:tr w:rsidR="00EF24A1" w:rsidRPr="0002796A" w14:paraId="65C7BABA" w14:textId="77777777" w:rsidTr="00911C9E">
        <w:tc>
          <w:tcPr>
            <w:cnfStyle w:val="001000000000" w:firstRow="0" w:lastRow="0" w:firstColumn="1" w:lastColumn="0" w:oddVBand="0" w:evenVBand="0" w:oddHBand="0" w:evenHBand="0" w:firstRowFirstColumn="0" w:firstRowLastColumn="0" w:lastRowFirstColumn="0" w:lastRowLastColumn="0"/>
            <w:tcW w:w="9016" w:type="dxa"/>
          </w:tcPr>
          <w:p w14:paraId="0DD5FFEC"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Providing evidence-based practices</w:t>
            </w:r>
          </w:p>
        </w:tc>
      </w:tr>
      <w:tr w:rsidR="00EF24A1" w:rsidRPr="0002796A" w14:paraId="2BE4E5C3"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A53620A"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Empowering consumers and clients</w:t>
            </w:r>
          </w:p>
        </w:tc>
      </w:tr>
      <w:tr w:rsidR="00EF24A1" w:rsidRPr="0002796A" w14:paraId="044959E4" w14:textId="77777777" w:rsidTr="00911C9E">
        <w:tc>
          <w:tcPr>
            <w:cnfStyle w:val="001000000000" w:firstRow="0" w:lastRow="0" w:firstColumn="1" w:lastColumn="0" w:oddVBand="0" w:evenVBand="0" w:oddHBand="0" w:evenHBand="0" w:firstRowFirstColumn="0" w:firstRowLastColumn="0" w:lastRowFirstColumn="0" w:lastRowLastColumn="0"/>
            <w:tcW w:w="9016" w:type="dxa"/>
          </w:tcPr>
          <w:p w14:paraId="074F324D"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Encourage</w:t>
            </w:r>
          </w:p>
        </w:tc>
      </w:tr>
      <w:tr w:rsidR="00EF24A1" w:rsidRPr="0002796A" w14:paraId="5ADACEF5"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D0A2FDC"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Providing education and information</w:t>
            </w:r>
          </w:p>
        </w:tc>
      </w:tr>
      <w:tr w:rsidR="00EF24A1" w:rsidRPr="0002796A" w14:paraId="6908C2CB" w14:textId="77777777" w:rsidTr="00911C9E">
        <w:tc>
          <w:tcPr>
            <w:cnfStyle w:val="001000000000" w:firstRow="0" w:lastRow="0" w:firstColumn="1" w:lastColumn="0" w:oddVBand="0" w:evenVBand="0" w:oddHBand="0" w:evenHBand="0" w:firstRowFirstColumn="0" w:firstRowLastColumn="0" w:lastRowFirstColumn="0" w:lastRowLastColumn="0"/>
            <w:tcW w:w="9016" w:type="dxa"/>
          </w:tcPr>
          <w:p w14:paraId="17426426"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Expanding healthcare coverage</w:t>
            </w:r>
          </w:p>
        </w:tc>
      </w:tr>
      <w:tr w:rsidR="00EF24A1" w:rsidRPr="0002796A" w14:paraId="181EB686"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025E068"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Ensuring morality and equality</w:t>
            </w:r>
          </w:p>
        </w:tc>
      </w:tr>
      <w:tr w:rsidR="00EF24A1" w:rsidRPr="0002796A" w14:paraId="39CA6258" w14:textId="77777777" w:rsidTr="00911C9E">
        <w:tc>
          <w:tcPr>
            <w:cnfStyle w:val="001000000000" w:firstRow="0" w:lastRow="0" w:firstColumn="1" w:lastColumn="0" w:oddVBand="0" w:evenVBand="0" w:oddHBand="0" w:evenHBand="0" w:firstRowFirstColumn="0" w:firstRowLastColumn="0" w:lastRowFirstColumn="0" w:lastRowLastColumn="0"/>
            <w:tcW w:w="9016" w:type="dxa"/>
          </w:tcPr>
          <w:p w14:paraId="6D4CE3C1"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Being entertaining and exciting</w:t>
            </w:r>
          </w:p>
        </w:tc>
      </w:tr>
      <w:tr w:rsidR="00EF24A1" w:rsidRPr="0002796A" w14:paraId="35F0B3A3"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42B8DEE" w14:textId="77777777" w:rsidR="00EF24A1" w:rsidRPr="0002796A" w:rsidRDefault="00EF24A1" w:rsidP="00911C9E">
            <w:pPr>
              <w:pStyle w:val="ListParagraph"/>
              <w:numPr>
                <w:ilvl w:val="0"/>
                <w:numId w:val="23"/>
              </w:numPr>
              <w:rPr>
                <w:rFonts w:ascii="Arial Narrow" w:eastAsia="Times New Roman" w:hAnsi="Arial Narrow" w:cs="Times New Roman"/>
                <w:b w:val="0"/>
                <w:bCs w:val="0"/>
                <w:sz w:val="20"/>
                <w:szCs w:val="20"/>
              </w:rPr>
            </w:pPr>
            <w:r w:rsidRPr="0002796A">
              <w:rPr>
                <w:rFonts w:ascii="Arial Narrow" w:hAnsi="Arial Narrow"/>
                <w:b w:val="0"/>
                <w:bCs w:val="0"/>
                <w:sz w:val="20"/>
                <w:szCs w:val="20"/>
              </w:rPr>
              <w:t>Providing ease of use</w:t>
            </w:r>
          </w:p>
        </w:tc>
      </w:tr>
    </w:tbl>
    <w:p w14:paraId="6ACB9156" w14:textId="77777777" w:rsidR="00AF5ADA" w:rsidRDefault="00AF5ADA" w:rsidP="00AF5ADA">
      <w:pPr>
        <w:spacing w:after="0" w:line="240" w:lineRule="auto"/>
        <w:jc w:val="both"/>
        <w:rPr>
          <w:rFonts w:ascii="Arial Narrow" w:eastAsia="Times New Roman" w:hAnsi="Arial Narrow" w:cs="Times New Roman"/>
          <w:sz w:val="20"/>
          <w:szCs w:val="20"/>
        </w:rPr>
      </w:pPr>
    </w:p>
    <w:p w14:paraId="0E27DAAE" w14:textId="2591F0B2" w:rsidR="00936CED" w:rsidRPr="0002796A" w:rsidRDefault="00936CED" w:rsidP="00AF5ADA">
      <w:pPr>
        <w:spacing w:after="0" w:line="240" w:lineRule="auto"/>
        <w:jc w:val="both"/>
        <w:rPr>
          <w:rFonts w:ascii="Arial Narrow" w:eastAsia="Times New Roman" w:hAnsi="Arial Narrow" w:cs="Times New Roman"/>
          <w:sz w:val="20"/>
          <w:szCs w:val="20"/>
        </w:rPr>
      </w:pPr>
      <w:r w:rsidRPr="00EF24A1">
        <w:rPr>
          <w:rFonts w:ascii="Arial Narrow" w:eastAsia="Times New Roman" w:hAnsi="Arial Narrow" w:cs="Times New Roman"/>
          <w:sz w:val="20"/>
          <w:szCs w:val="20"/>
        </w:rPr>
        <w:t>Telerehabilitation is receiving increasing</w:t>
      </w:r>
      <w:r w:rsidRPr="0002796A">
        <w:rPr>
          <w:rFonts w:ascii="Arial Narrow" w:eastAsia="Times New Roman" w:hAnsi="Arial Narrow" w:cs="Times New Roman"/>
          <w:sz w:val="20"/>
          <w:szCs w:val="20"/>
        </w:rPr>
        <w:t xml:space="preserve"> interest as a service delivery model among healthcare profession</w:t>
      </w:r>
      <w:r w:rsidR="0029531C" w:rsidRPr="0002796A">
        <w:rPr>
          <w:rFonts w:ascii="Arial Narrow" w:eastAsia="Times New Roman" w:hAnsi="Arial Narrow" w:cs="Times New Roman"/>
          <w:sz w:val="20"/>
          <w:szCs w:val="20"/>
        </w:rPr>
        <w:t>als</w:t>
      </w:r>
      <w:r w:rsidRPr="0002796A">
        <w:rPr>
          <w:rFonts w:ascii="Arial Narrow" w:eastAsia="Times New Roman" w:hAnsi="Arial Narrow" w:cs="Times New Roman"/>
          <w:sz w:val="20"/>
          <w:szCs w:val="20"/>
        </w:rPr>
        <w:t xml:space="preserve"> worldwide.</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6</w:t>
      </w:r>
      <w:r w:rsidRPr="0002796A">
        <w:rPr>
          <w:rFonts w:ascii="Arial Narrow" w:eastAsia="Times New Roman" w:hAnsi="Arial Narrow" w:cs="Times New Roman"/>
          <w:sz w:val="20"/>
          <w:szCs w:val="20"/>
        </w:rPr>
        <w:t xml:space="preserve"> Telerehabilitation improves access to care for individuals with limited or no access due to weather conditions, limited transportation/travel, and other barriers.</w:t>
      </w:r>
      <w:r w:rsidRPr="0002796A">
        <w:rPr>
          <w:rFonts w:ascii="Arial Narrow" w:eastAsia="Times New Roman" w:hAnsi="Arial Narrow" w:cs="Times New Roman"/>
          <w:sz w:val="20"/>
          <w:szCs w:val="20"/>
          <w:vertAlign w:val="superscript"/>
        </w:rPr>
        <w:t>15</w:t>
      </w:r>
      <w:r w:rsidRPr="0002796A">
        <w:rPr>
          <w:rFonts w:ascii="Arial Narrow" w:eastAsia="Times New Roman" w:hAnsi="Arial Narrow" w:cs="Times New Roman"/>
          <w:sz w:val="20"/>
          <w:szCs w:val="20"/>
        </w:rPr>
        <w:t xml:space="preserve"> By enhancing access to quality and cost-effective healthcare services regardless of the </w:t>
      </w:r>
      <w:r w:rsidR="00F93FCC" w:rsidRPr="0002796A">
        <w:rPr>
          <w:rFonts w:ascii="Arial Narrow" w:eastAsia="Times New Roman" w:hAnsi="Arial Narrow" w:cs="Times New Roman"/>
          <w:sz w:val="20"/>
          <w:szCs w:val="20"/>
        </w:rPr>
        <w:t>client</w:t>
      </w:r>
      <w:r w:rsidR="0029531C" w:rsidRPr="0002796A">
        <w:rPr>
          <w:rFonts w:ascii="Arial Narrow" w:eastAsia="Times New Roman" w:hAnsi="Arial Narrow" w:cs="Times New Roman"/>
          <w:sz w:val="20"/>
          <w:szCs w:val="20"/>
        </w:rPr>
        <w:t>’s</w:t>
      </w:r>
      <w:r w:rsidR="00F93FCC" w:rsidRPr="0002796A">
        <w:rPr>
          <w:rFonts w:ascii="Arial Narrow" w:eastAsia="Times New Roman" w:hAnsi="Arial Narrow" w:cs="Times New Roman"/>
          <w:sz w:val="20"/>
          <w:szCs w:val="20"/>
        </w:rPr>
        <w:t xml:space="preserve"> </w:t>
      </w:r>
      <w:r w:rsidRPr="0002796A">
        <w:rPr>
          <w:rFonts w:ascii="Arial Narrow" w:eastAsia="Times New Roman" w:hAnsi="Arial Narrow" w:cs="Times New Roman"/>
          <w:sz w:val="20"/>
          <w:szCs w:val="20"/>
        </w:rPr>
        <w:t>location, telerehabilitation c</w:t>
      </w:r>
      <w:r w:rsidR="008726E1" w:rsidRPr="0002796A">
        <w:rPr>
          <w:rFonts w:ascii="Arial Narrow" w:eastAsia="Times New Roman" w:hAnsi="Arial Narrow" w:cs="Times New Roman"/>
          <w:sz w:val="20"/>
          <w:szCs w:val="20"/>
        </w:rPr>
        <w:t>ould</w:t>
      </w:r>
      <w:r w:rsidRPr="0002796A">
        <w:rPr>
          <w:rFonts w:ascii="Arial Narrow" w:eastAsia="Times New Roman" w:hAnsi="Arial Narrow" w:cs="Times New Roman"/>
          <w:sz w:val="20"/>
          <w:szCs w:val="20"/>
        </w:rPr>
        <w:t xml:space="preserve"> contribute to achieving universal health coverage. It is a valuable service type for remote areas, vulnerable groups, and aging populations. </w:t>
      </w:r>
      <w:r w:rsidR="00AD65E9" w:rsidRPr="0002796A">
        <w:rPr>
          <w:rFonts w:ascii="Arial Narrow" w:eastAsia="Times New Roman" w:hAnsi="Arial Narrow" w:cs="Times New Roman"/>
          <w:sz w:val="20"/>
          <w:szCs w:val="20"/>
        </w:rPr>
        <w:t>A</w:t>
      </w:r>
      <w:r w:rsidRPr="0002796A">
        <w:rPr>
          <w:rFonts w:ascii="Arial Narrow" w:eastAsia="Times New Roman" w:hAnsi="Arial Narrow" w:cs="Times New Roman"/>
          <w:sz w:val="20"/>
          <w:szCs w:val="20"/>
        </w:rPr>
        <w:t xml:space="preserve"> report supports the use of telerehabilitation, emphasiz</w:t>
      </w:r>
      <w:r w:rsidR="00AD65E9" w:rsidRPr="0002796A">
        <w:rPr>
          <w:rFonts w:ascii="Arial Narrow" w:eastAsia="Times New Roman" w:hAnsi="Arial Narrow" w:cs="Times New Roman"/>
          <w:sz w:val="20"/>
          <w:szCs w:val="20"/>
        </w:rPr>
        <w:t>ing</w:t>
      </w:r>
      <w:r w:rsidRPr="0002796A">
        <w:rPr>
          <w:rFonts w:ascii="Arial Narrow" w:eastAsia="Times New Roman" w:hAnsi="Arial Narrow" w:cs="Times New Roman"/>
          <w:sz w:val="20"/>
          <w:szCs w:val="20"/>
        </w:rPr>
        <w:t xml:space="preserve"> the need for further evaluation to determine "best practices".</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6</w:t>
      </w:r>
    </w:p>
    <w:p w14:paraId="5E67E341" w14:textId="77777777" w:rsidR="009D3DDB" w:rsidRDefault="009D3DDB" w:rsidP="00AF5ADA">
      <w:pPr>
        <w:spacing w:after="0" w:line="240" w:lineRule="auto"/>
        <w:jc w:val="both"/>
        <w:rPr>
          <w:rFonts w:ascii="Arial Narrow" w:eastAsia="Times New Roman" w:hAnsi="Arial Narrow" w:cs="Times New Roman"/>
          <w:sz w:val="20"/>
          <w:szCs w:val="20"/>
        </w:rPr>
      </w:pPr>
    </w:p>
    <w:p w14:paraId="653FA77E" w14:textId="6946DBB7" w:rsidR="1461DC2E" w:rsidRPr="0002796A" w:rsidRDefault="00FF0946" w:rsidP="00AF5ADA">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In strategies developed for COVID-19, including occupational therapists, all rehabilitation professionals have rapidly adapted their services to telerehabilitation and digital platforms. The disruption of in-clinic rehabilitation practices due to the pandemic has turned telerehabilitation into a singular service type for occupational therapists.</w:t>
      </w:r>
      <w:r w:rsidRPr="0002796A">
        <w:rPr>
          <w:rFonts w:ascii="Arial Narrow" w:eastAsia="Times New Roman" w:hAnsi="Arial Narrow" w:cs="Times New Roman"/>
          <w:sz w:val="20"/>
          <w:szCs w:val="20"/>
          <w:vertAlign w:val="superscript"/>
        </w:rPr>
        <w:t>13</w:t>
      </w:r>
      <w:r w:rsidRPr="0002796A">
        <w:rPr>
          <w:rFonts w:ascii="Arial Narrow" w:eastAsia="Times New Roman" w:hAnsi="Arial Narrow" w:cs="Times New Roman"/>
          <w:sz w:val="20"/>
          <w:szCs w:val="20"/>
        </w:rPr>
        <w:t xml:space="preserve"> The use of telerehabilitation as a service delivery model in occupational therapy has been shown to facilitate access to services and professionals, prevent delays in care and service delivery, and promote interdisciplinary collaboration.</w:t>
      </w:r>
      <w:r w:rsidRPr="0002796A">
        <w:rPr>
          <w:rFonts w:ascii="Arial Narrow" w:eastAsia="Times New Roman" w:hAnsi="Arial Narrow" w:cs="Times New Roman"/>
          <w:sz w:val="20"/>
          <w:szCs w:val="20"/>
          <w:vertAlign w:val="superscript"/>
        </w:rPr>
        <w:t>15</w:t>
      </w:r>
      <w:r w:rsidRPr="0002796A">
        <w:rPr>
          <w:rFonts w:ascii="Arial Narrow" w:eastAsia="Times New Roman" w:hAnsi="Arial Narrow" w:cs="Times New Roman"/>
          <w:sz w:val="20"/>
          <w:szCs w:val="20"/>
        </w:rPr>
        <w:t xml:space="preserve"> </w:t>
      </w:r>
      <w:r w:rsidRPr="0002796A">
        <w:rPr>
          <w:rFonts w:ascii="Arial Narrow" w:eastAsia="Times New Roman" w:hAnsi="Arial Narrow" w:cs="Times New Roman"/>
          <w:color w:val="000000" w:themeColor="text1"/>
          <w:sz w:val="20"/>
          <w:szCs w:val="20"/>
        </w:rPr>
        <w:t xml:space="preserve">With telerehabilitation, occupational therapists can facilitate intervention coordination, </w:t>
      </w:r>
      <w:r w:rsidR="0029531C" w:rsidRPr="0002796A">
        <w:rPr>
          <w:rFonts w:ascii="Arial Narrow" w:eastAsia="Times New Roman" w:hAnsi="Arial Narrow" w:cs="Times New Roman"/>
          <w:color w:val="000000" w:themeColor="text1"/>
          <w:sz w:val="20"/>
          <w:szCs w:val="20"/>
        </w:rPr>
        <w:t xml:space="preserve">and </w:t>
      </w:r>
      <w:r w:rsidRPr="0002796A">
        <w:rPr>
          <w:rFonts w:ascii="Arial Narrow" w:eastAsia="Times New Roman" w:hAnsi="Arial Narrow" w:cs="Times New Roman"/>
          <w:color w:val="000000" w:themeColor="text1"/>
          <w:sz w:val="20"/>
          <w:szCs w:val="20"/>
        </w:rPr>
        <w:t>enhance collaboration and consultation with other professionals.</w:t>
      </w:r>
      <w:r w:rsidR="00FC1426" w:rsidRPr="0002796A">
        <w:rPr>
          <w:rFonts w:ascii="Arial Narrow" w:eastAsia="Times New Roman" w:hAnsi="Arial Narrow" w:cs="Times New Roman"/>
          <w:color w:val="000000" w:themeColor="text1"/>
          <w:sz w:val="20"/>
          <w:szCs w:val="20"/>
          <w:vertAlign w:val="superscript"/>
        </w:rPr>
        <w:t>27</w:t>
      </w:r>
      <w:r w:rsidRPr="0002796A">
        <w:rPr>
          <w:rFonts w:ascii="Arial Narrow" w:eastAsia="Times New Roman" w:hAnsi="Arial Narrow" w:cs="Times New Roman"/>
          <w:color w:val="000000" w:themeColor="text1"/>
          <w:sz w:val="20"/>
          <w:szCs w:val="20"/>
        </w:rPr>
        <w:t xml:space="preserve"> Occupational therapists can utilize telerehabilitation for assessment, intervention, education, and prevention of injuries or exacerbation of conditions.</w:t>
      </w:r>
      <w:r w:rsidRPr="0002796A">
        <w:rPr>
          <w:rFonts w:ascii="Arial Narrow" w:eastAsia="Times New Roman" w:hAnsi="Arial Narrow" w:cs="Times New Roman"/>
          <w:color w:val="000000" w:themeColor="text1"/>
          <w:sz w:val="20"/>
          <w:szCs w:val="20"/>
          <w:vertAlign w:val="superscript"/>
        </w:rPr>
        <w:t>15,</w:t>
      </w:r>
      <w:r w:rsidR="00FC1426" w:rsidRPr="0002796A">
        <w:rPr>
          <w:rFonts w:ascii="Arial Narrow" w:eastAsia="Times New Roman" w:hAnsi="Arial Narrow" w:cs="Times New Roman"/>
          <w:color w:val="000000" w:themeColor="text1"/>
          <w:sz w:val="20"/>
          <w:szCs w:val="20"/>
          <w:vertAlign w:val="superscript"/>
        </w:rPr>
        <w:t>27</w:t>
      </w:r>
      <w:r w:rsidRPr="0002796A">
        <w:rPr>
          <w:rFonts w:ascii="Arial Narrow" w:eastAsia="Times New Roman" w:hAnsi="Arial Narrow" w:cs="Times New Roman"/>
          <w:color w:val="000000" w:themeColor="text1"/>
          <w:sz w:val="20"/>
          <w:szCs w:val="20"/>
        </w:rPr>
        <w:t xml:space="preserve"> More specifically, telerehabilitation c</w:t>
      </w:r>
      <w:r w:rsidR="00AD65E9" w:rsidRPr="0002796A">
        <w:rPr>
          <w:rFonts w:ascii="Arial Narrow" w:eastAsia="Times New Roman" w:hAnsi="Arial Narrow" w:cs="Times New Roman"/>
          <w:color w:val="000000" w:themeColor="text1"/>
          <w:sz w:val="20"/>
          <w:szCs w:val="20"/>
        </w:rPr>
        <w:t>ould</w:t>
      </w:r>
      <w:r w:rsidRPr="0002796A">
        <w:rPr>
          <w:rFonts w:ascii="Arial Narrow" w:eastAsia="Times New Roman" w:hAnsi="Arial Narrow" w:cs="Times New Roman"/>
          <w:color w:val="000000" w:themeColor="text1"/>
          <w:sz w:val="20"/>
          <w:szCs w:val="20"/>
        </w:rPr>
        <w:t xml:space="preserve"> be applied in various </w:t>
      </w:r>
      <w:r w:rsidR="00AD65E9" w:rsidRPr="0002796A">
        <w:rPr>
          <w:rFonts w:ascii="Arial Narrow" w:eastAsia="Times New Roman" w:hAnsi="Arial Narrow" w:cs="Times New Roman"/>
          <w:color w:val="000000" w:themeColor="text1"/>
          <w:sz w:val="20"/>
          <w:szCs w:val="20"/>
        </w:rPr>
        <w:t>conditions</w:t>
      </w:r>
      <w:r w:rsidRPr="0002796A">
        <w:rPr>
          <w:rFonts w:ascii="Arial Narrow" w:eastAsia="Times New Roman" w:hAnsi="Arial Narrow" w:cs="Times New Roman"/>
          <w:color w:val="000000" w:themeColor="text1"/>
          <w:sz w:val="20"/>
          <w:szCs w:val="20"/>
        </w:rPr>
        <w:t xml:space="preserve"> including early intervention, schools, specialized pediatric clinics, hospitals, burn units, productive aging, workplace ergonomics, mental health, inpatient and outpatient </w:t>
      </w:r>
      <w:r w:rsidR="00F562E1" w:rsidRPr="0002796A">
        <w:rPr>
          <w:rFonts w:ascii="Arial Narrow" w:eastAsia="Times New Roman" w:hAnsi="Arial Narrow" w:cs="Times New Roman"/>
          <w:color w:val="000000" w:themeColor="text1"/>
          <w:sz w:val="20"/>
          <w:szCs w:val="20"/>
        </w:rPr>
        <w:t>approaches</w:t>
      </w:r>
      <w:r w:rsidRPr="0002796A">
        <w:rPr>
          <w:rFonts w:ascii="Arial Narrow" w:eastAsia="Times New Roman" w:hAnsi="Arial Narrow" w:cs="Times New Roman"/>
          <w:color w:val="000000" w:themeColor="text1"/>
          <w:sz w:val="20"/>
          <w:szCs w:val="20"/>
        </w:rPr>
        <w:t>, home visits, assistive device evaluation</w:t>
      </w:r>
      <w:r w:rsidR="0029531C"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 xml:space="preserve"> and training, among others.</w:t>
      </w:r>
      <w:r w:rsidR="00FC1426" w:rsidRPr="0002796A">
        <w:rPr>
          <w:rFonts w:ascii="Arial Narrow" w:eastAsia="Times New Roman" w:hAnsi="Arial Narrow" w:cs="Times New Roman"/>
          <w:color w:val="000000" w:themeColor="text1"/>
          <w:sz w:val="20"/>
          <w:szCs w:val="20"/>
          <w:vertAlign w:val="superscript"/>
        </w:rPr>
        <w:t>27</w:t>
      </w:r>
    </w:p>
    <w:p w14:paraId="7F2F83EB" w14:textId="77777777" w:rsidR="009D3DDB" w:rsidRDefault="009D3DDB" w:rsidP="00AF5ADA">
      <w:pPr>
        <w:spacing w:after="0" w:line="240" w:lineRule="auto"/>
        <w:jc w:val="both"/>
        <w:rPr>
          <w:rFonts w:ascii="Arial Narrow" w:eastAsia="Times New Roman" w:hAnsi="Arial Narrow" w:cs="Times New Roman"/>
          <w:sz w:val="20"/>
          <w:szCs w:val="20"/>
        </w:rPr>
      </w:pPr>
    </w:p>
    <w:p w14:paraId="06A871BF" w14:textId="52862468" w:rsidR="00FF0946" w:rsidRPr="0002796A" w:rsidRDefault="00FF0946" w:rsidP="00AF5ADA">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Telerehabilitation, while recognized as one of the ways to cope with the COVID-19 pandemic, is accompanied by certain challenges such as legal regulations, accessibility issues, and data security concerns. In this regard, it is necessary to establish appropriate legal frameworks, expand payment coverage, ensure data security, define quality standards for telerehabilitation, and make infrastructure investments.</w:t>
      </w:r>
      <w:r w:rsidRPr="0002796A">
        <w:rPr>
          <w:rFonts w:ascii="Arial Narrow" w:eastAsia="Times New Roman" w:hAnsi="Arial Narrow" w:cs="Times New Roman"/>
          <w:sz w:val="20"/>
          <w:szCs w:val="20"/>
          <w:vertAlign w:val="superscript"/>
        </w:rPr>
        <w:t>2</w:t>
      </w:r>
      <w:r w:rsidR="00FC1426" w:rsidRPr="0002796A">
        <w:rPr>
          <w:rFonts w:ascii="Arial Narrow" w:eastAsia="Times New Roman" w:hAnsi="Arial Narrow" w:cs="Times New Roman"/>
          <w:sz w:val="20"/>
          <w:szCs w:val="20"/>
          <w:vertAlign w:val="superscript"/>
        </w:rPr>
        <w:t>5</w:t>
      </w:r>
      <w:r w:rsidRPr="0002796A">
        <w:rPr>
          <w:rFonts w:ascii="Arial Narrow" w:eastAsia="Times New Roman" w:hAnsi="Arial Narrow" w:cs="Times New Roman"/>
          <w:sz w:val="20"/>
          <w:szCs w:val="20"/>
        </w:rPr>
        <w:t xml:space="preserve"> Additionally, the rapid changes in the healthcare system caused by the COVID-19 pandemic have led to recommendations for the long-term adoption of telerehabilitation despite the difficulties and disruptions.</w:t>
      </w:r>
      <w:r w:rsidRPr="0002796A">
        <w:rPr>
          <w:rFonts w:ascii="Arial Narrow" w:eastAsia="Times New Roman" w:hAnsi="Arial Narrow" w:cs="Times New Roman"/>
          <w:sz w:val="20"/>
          <w:szCs w:val="20"/>
          <w:vertAlign w:val="superscript"/>
        </w:rPr>
        <w:t>6,10</w:t>
      </w:r>
      <w:r w:rsidRPr="0002796A">
        <w:rPr>
          <w:rFonts w:ascii="Arial Narrow" w:eastAsia="Times New Roman" w:hAnsi="Arial Narrow" w:cs="Times New Roman"/>
          <w:sz w:val="20"/>
          <w:szCs w:val="20"/>
        </w:rPr>
        <w:t xml:space="preserve"> Telerehabilitation is unlikely to replace traditional face-to-face care, but it should be considered as an important adjunct or additional care model in the post-pandemic era.</w:t>
      </w:r>
      <w:r w:rsidRPr="0002796A">
        <w:rPr>
          <w:rFonts w:ascii="Arial Narrow" w:eastAsia="Times New Roman" w:hAnsi="Arial Narrow" w:cs="Times New Roman"/>
          <w:sz w:val="20"/>
          <w:szCs w:val="20"/>
          <w:vertAlign w:val="superscript"/>
        </w:rPr>
        <w:t>15</w:t>
      </w:r>
    </w:p>
    <w:p w14:paraId="4E09EF6D" w14:textId="77777777" w:rsidR="009D3DDB" w:rsidRDefault="009D3DDB" w:rsidP="00FF7A30">
      <w:pPr>
        <w:spacing w:after="0" w:line="240" w:lineRule="auto"/>
        <w:jc w:val="both"/>
        <w:rPr>
          <w:rFonts w:ascii="Arial Narrow" w:eastAsia="Times New Roman" w:hAnsi="Arial Narrow" w:cs="Times New Roman"/>
          <w:b/>
          <w:bCs/>
          <w:sz w:val="20"/>
          <w:szCs w:val="20"/>
        </w:rPr>
      </w:pPr>
    </w:p>
    <w:p w14:paraId="581A4B15" w14:textId="5CE4BBEA" w:rsidR="1461DC2E" w:rsidRPr="0002796A" w:rsidRDefault="00FF0946" w:rsidP="00FF7A30">
      <w:pPr>
        <w:spacing w:after="0" w:line="240" w:lineRule="auto"/>
        <w:jc w:val="both"/>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Preventive Mental Health</w:t>
      </w:r>
    </w:p>
    <w:p w14:paraId="3AA9C7DB" w14:textId="1C3F57A5" w:rsidR="00E607E4" w:rsidRPr="0002796A" w:rsidRDefault="00E607E4" w:rsidP="00FF7A30">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The increased duration of individuals staying at home during the COVID-19 pandemic has disrupted their social rhythms and normal daily routines, leading to elevated levels of stress, anxiety, and fear.</w:t>
      </w:r>
      <w:r w:rsidRPr="0002796A">
        <w:rPr>
          <w:rFonts w:ascii="Arial Narrow" w:eastAsia="Times New Roman" w:hAnsi="Arial Narrow" w:cs="Times New Roman"/>
          <w:color w:val="000000" w:themeColor="text1"/>
          <w:sz w:val="20"/>
          <w:szCs w:val="20"/>
          <w:vertAlign w:val="superscript"/>
        </w:rPr>
        <w:t>2</w:t>
      </w:r>
      <w:r w:rsidR="00FC1426" w:rsidRPr="0002796A">
        <w:rPr>
          <w:rFonts w:ascii="Arial Narrow" w:eastAsia="Times New Roman" w:hAnsi="Arial Narrow" w:cs="Times New Roman"/>
          <w:color w:val="000000" w:themeColor="text1"/>
          <w:sz w:val="20"/>
          <w:szCs w:val="20"/>
          <w:vertAlign w:val="superscript"/>
        </w:rPr>
        <w:t>3</w:t>
      </w:r>
      <w:r w:rsidRPr="0002796A">
        <w:rPr>
          <w:rFonts w:ascii="Arial Narrow" w:eastAsia="Times New Roman" w:hAnsi="Arial Narrow" w:cs="Times New Roman"/>
          <w:color w:val="000000" w:themeColor="text1"/>
          <w:sz w:val="20"/>
          <w:szCs w:val="20"/>
        </w:rPr>
        <w:t xml:space="preserve"> Due to the isolation in the COVID-19 pandemic, psychiatric cases emerged, occupations were adversely affected, mental illnesses relapsed, and functional impairments were experienced.</w:t>
      </w:r>
      <w:r w:rsidR="00FC1426" w:rsidRPr="0002796A">
        <w:rPr>
          <w:rFonts w:ascii="Arial Narrow" w:eastAsia="Times New Roman" w:hAnsi="Arial Narrow" w:cs="Times New Roman"/>
          <w:color w:val="000000" w:themeColor="text1"/>
          <w:sz w:val="20"/>
          <w:szCs w:val="20"/>
          <w:vertAlign w:val="superscript"/>
        </w:rPr>
        <w:t>2</w:t>
      </w:r>
      <w:r w:rsidR="00DD017E" w:rsidRPr="0002796A">
        <w:rPr>
          <w:rFonts w:ascii="Arial Narrow" w:eastAsia="Times New Roman" w:hAnsi="Arial Narrow" w:cs="Times New Roman"/>
          <w:color w:val="000000" w:themeColor="text1"/>
          <w:sz w:val="20"/>
          <w:szCs w:val="20"/>
          <w:vertAlign w:val="superscript"/>
        </w:rPr>
        <w:t>8</w:t>
      </w:r>
    </w:p>
    <w:p w14:paraId="43676931" w14:textId="77777777" w:rsidR="00AF5ADA" w:rsidRDefault="00AF5ADA" w:rsidP="00FF7A30">
      <w:pPr>
        <w:spacing w:after="0" w:line="240" w:lineRule="auto"/>
        <w:jc w:val="both"/>
        <w:rPr>
          <w:rFonts w:ascii="Arial Narrow" w:eastAsia="Times New Roman" w:hAnsi="Arial Narrow" w:cs="Times New Roman"/>
          <w:sz w:val="20"/>
          <w:szCs w:val="20"/>
        </w:rPr>
      </w:pPr>
    </w:p>
    <w:p w14:paraId="69F08468" w14:textId="1D0AD3AE" w:rsidR="009F3AF6" w:rsidRPr="0002796A" w:rsidRDefault="009F3AF6" w:rsidP="00FF7A30">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Occupational therapy </w:t>
      </w:r>
      <w:r w:rsidR="00536545" w:rsidRPr="0002796A">
        <w:rPr>
          <w:rFonts w:ascii="Arial Narrow" w:eastAsia="Times New Roman" w:hAnsi="Arial Narrow" w:cs="Times New Roman"/>
          <w:sz w:val="20"/>
          <w:szCs w:val="20"/>
        </w:rPr>
        <w:t>has</w:t>
      </w:r>
      <w:r w:rsidRPr="0002796A">
        <w:rPr>
          <w:rFonts w:ascii="Arial Narrow" w:eastAsia="Times New Roman" w:hAnsi="Arial Narrow" w:cs="Times New Roman"/>
          <w:sz w:val="20"/>
          <w:szCs w:val="20"/>
        </w:rPr>
        <w:t xml:space="preserve"> a</w:t>
      </w:r>
      <w:r w:rsidR="00847C9B" w:rsidRPr="0002796A">
        <w:rPr>
          <w:rFonts w:ascii="Arial Narrow" w:eastAsia="Times New Roman" w:hAnsi="Arial Narrow" w:cs="Times New Roman"/>
          <w:sz w:val="20"/>
          <w:szCs w:val="20"/>
        </w:rPr>
        <w:t xml:space="preserve">n important </w:t>
      </w:r>
      <w:r w:rsidRPr="0002796A">
        <w:rPr>
          <w:rFonts w:ascii="Arial Narrow" w:eastAsia="Times New Roman" w:hAnsi="Arial Narrow" w:cs="Times New Roman"/>
          <w:sz w:val="20"/>
          <w:szCs w:val="20"/>
        </w:rPr>
        <w:t xml:space="preserve">role in maintaining the activities </w:t>
      </w:r>
      <w:r w:rsidR="00847C9B" w:rsidRPr="0002796A">
        <w:rPr>
          <w:rFonts w:ascii="Arial Narrow" w:eastAsia="Times New Roman" w:hAnsi="Arial Narrow" w:cs="Times New Roman"/>
          <w:sz w:val="20"/>
          <w:szCs w:val="20"/>
        </w:rPr>
        <w:t xml:space="preserve">of daily living </w:t>
      </w:r>
      <w:r w:rsidRPr="0002796A">
        <w:rPr>
          <w:rFonts w:ascii="Arial Narrow" w:eastAsia="Times New Roman" w:hAnsi="Arial Narrow" w:cs="Times New Roman"/>
          <w:sz w:val="20"/>
          <w:szCs w:val="20"/>
        </w:rPr>
        <w:t>of individuals severely affected by the COVID-19 pandemic. Evidence-based clinical practice guidelines recommend occupational therapy for individuals with severe mental disorders during both the acute and recovery p</w:t>
      </w:r>
      <w:r w:rsidR="00296D90" w:rsidRPr="0002796A">
        <w:rPr>
          <w:rFonts w:ascii="Arial Narrow" w:eastAsia="Times New Roman" w:hAnsi="Arial Narrow" w:cs="Times New Roman"/>
          <w:sz w:val="20"/>
          <w:szCs w:val="20"/>
        </w:rPr>
        <w:t>eriod</w:t>
      </w:r>
      <w:r w:rsidRPr="0002796A">
        <w:rPr>
          <w:rFonts w:ascii="Arial Narrow" w:eastAsia="Times New Roman" w:hAnsi="Arial Narrow" w:cs="Times New Roman"/>
          <w:sz w:val="20"/>
          <w:szCs w:val="20"/>
        </w:rPr>
        <w:t>s, as it has been proven beneficial in improving social functioning and reducing rehospitalization. However, despite such recommendations, the COVID-19 outbreak has brought about changes in the field of mental health. During</w:t>
      </w:r>
      <w:r w:rsidR="0029531C" w:rsidRPr="0002796A">
        <w:rPr>
          <w:rFonts w:ascii="Arial Narrow" w:eastAsia="Times New Roman" w:hAnsi="Arial Narrow" w:cs="Times New Roman"/>
          <w:sz w:val="20"/>
          <w:szCs w:val="20"/>
        </w:rPr>
        <w:t xml:space="preserve"> COVID-19</w:t>
      </w:r>
      <w:r w:rsidRPr="0002796A">
        <w:rPr>
          <w:rFonts w:ascii="Arial Narrow" w:eastAsia="Times New Roman" w:hAnsi="Arial Narrow" w:cs="Times New Roman"/>
          <w:sz w:val="20"/>
          <w:szCs w:val="20"/>
        </w:rPr>
        <w:t>, telecommunications methods, serving as an alternative to face-to-face meetings, were implemented to mitigate the consequences of communication gaps.</w:t>
      </w:r>
      <w:r w:rsidR="00DD017E" w:rsidRPr="0002796A">
        <w:rPr>
          <w:rFonts w:ascii="Arial Narrow" w:eastAsia="Times New Roman" w:hAnsi="Arial Narrow" w:cs="Times New Roman"/>
          <w:sz w:val="20"/>
          <w:szCs w:val="20"/>
          <w:vertAlign w:val="superscript"/>
        </w:rPr>
        <w:t>29</w:t>
      </w:r>
    </w:p>
    <w:p w14:paraId="1C55EB8B" w14:textId="77777777" w:rsidR="00AF5ADA" w:rsidRDefault="00AF5ADA" w:rsidP="00FF7A30">
      <w:pPr>
        <w:spacing w:after="0" w:line="240" w:lineRule="auto"/>
        <w:jc w:val="both"/>
        <w:rPr>
          <w:rFonts w:ascii="Arial Narrow" w:eastAsia="Times New Roman" w:hAnsi="Arial Narrow" w:cs="Times New Roman"/>
          <w:color w:val="000000" w:themeColor="text1"/>
          <w:sz w:val="20"/>
          <w:szCs w:val="20"/>
        </w:rPr>
      </w:pPr>
    </w:p>
    <w:p w14:paraId="440104CE" w14:textId="1E9384AF" w:rsidR="009F3AF6" w:rsidRPr="0002796A" w:rsidRDefault="009F3AF6" w:rsidP="00FF7A30">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Telecommunication and telerehabilitation have been shown to not disrupt the therapeutic relationship in the field of mental health and have demonstrated positive outcomes in terms of </w:t>
      </w:r>
      <w:r w:rsidR="00F93FCC" w:rsidRPr="0002796A">
        <w:rPr>
          <w:rFonts w:ascii="Arial Narrow" w:eastAsia="Times New Roman" w:hAnsi="Arial Narrow" w:cs="Times New Roman"/>
          <w:color w:val="000000" w:themeColor="text1"/>
          <w:sz w:val="20"/>
          <w:szCs w:val="20"/>
        </w:rPr>
        <w:t xml:space="preserve">client </w:t>
      </w:r>
      <w:r w:rsidRPr="0002796A">
        <w:rPr>
          <w:rFonts w:ascii="Arial Narrow" w:eastAsia="Times New Roman" w:hAnsi="Arial Narrow" w:cs="Times New Roman"/>
          <w:color w:val="000000" w:themeColor="text1"/>
          <w:sz w:val="20"/>
          <w:szCs w:val="20"/>
        </w:rPr>
        <w:t>satisfaction and feasibility.</w:t>
      </w:r>
      <w:r w:rsidR="00DD017E" w:rsidRPr="0002796A">
        <w:rPr>
          <w:rFonts w:ascii="Arial Narrow" w:eastAsia="Times New Roman" w:hAnsi="Arial Narrow" w:cs="Times New Roman"/>
          <w:color w:val="000000" w:themeColor="text1"/>
          <w:sz w:val="20"/>
          <w:szCs w:val="20"/>
          <w:vertAlign w:val="superscript"/>
        </w:rPr>
        <w:t>29</w:t>
      </w:r>
      <w:r w:rsidRPr="0002796A">
        <w:rPr>
          <w:rFonts w:ascii="Arial Narrow" w:eastAsia="Times New Roman" w:hAnsi="Arial Narrow" w:cs="Times New Roman"/>
          <w:color w:val="000000" w:themeColor="text1"/>
          <w:sz w:val="20"/>
          <w:szCs w:val="20"/>
        </w:rPr>
        <w:t xml:space="preserve"> Moreover, telerehabilitation and telecommunications methods are believed to be effective in improving individuals with severe mental disorders, although further research is needed.</w:t>
      </w:r>
      <w:r w:rsidR="00DD017E" w:rsidRPr="0002796A">
        <w:rPr>
          <w:rFonts w:ascii="Arial Narrow" w:eastAsia="Times New Roman" w:hAnsi="Arial Narrow" w:cs="Times New Roman"/>
          <w:color w:val="000000" w:themeColor="text1"/>
          <w:sz w:val="20"/>
          <w:szCs w:val="20"/>
          <w:vertAlign w:val="superscript"/>
        </w:rPr>
        <w:t>29</w:t>
      </w:r>
      <w:r w:rsidRPr="0002796A">
        <w:rPr>
          <w:rFonts w:ascii="Arial Narrow" w:eastAsia="Times New Roman" w:hAnsi="Arial Narrow" w:cs="Times New Roman"/>
          <w:color w:val="000000" w:themeColor="text1"/>
          <w:sz w:val="20"/>
          <w:szCs w:val="20"/>
        </w:rPr>
        <w:t xml:space="preserve"> In addition to these methods, other forms of communication such as messaging, social networking applications, or mobile applications can provide support to individuals during </w:t>
      </w:r>
      <w:r w:rsidR="00F20893" w:rsidRPr="0002796A">
        <w:rPr>
          <w:rFonts w:ascii="Arial Narrow" w:eastAsia="Times New Roman" w:hAnsi="Arial Narrow" w:cs="Times New Roman"/>
          <w:color w:val="000000" w:themeColor="text1"/>
          <w:sz w:val="20"/>
          <w:szCs w:val="20"/>
        </w:rPr>
        <w:t>the pandemic</w:t>
      </w:r>
      <w:r w:rsidRPr="0002796A">
        <w:rPr>
          <w:rFonts w:ascii="Arial Narrow" w:eastAsia="Times New Roman" w:hAnsi="Arial Narrow" w:cs="Times New Roman"/>
          <w:color w:val="000000" w:themeColor="text1"/>
          <w:sz w:val="20"/>
          <w:szCs w:val="20"/>
        </w:rPr>
        <w:t>.</w:t>
      </w:r>
    </w:p>
    <w:p w14:paraId="749DC1C5" w14:textId="77777777" w:rsidR="00AF5ADA" w:rsidRDefault="00AF5ADA" w:rsidP="00FF7A30">
      <w:pPr>
        <w:spacing w:after="0" w:line="240" w:lineRule="auto"/>
        <w:jc w:val="both"/>
        <w:rPr>
          <w:rFonts w:ascii="Arial Narrow" w:eastAsia="Times New Roman" w:hAnsi="Arial Narrow" w:cs="Times New Roman"/>
          <w:color w:val="000000" w:themeColor="text1"/>
          <w:sz w:val="20"/>
          <w:szCs w:val="20"/>
        </w:rPr>
      </w:pPr>
    </w:p>
    <w:p w14:paraId="27AE74A3" w14:textId="2739EF4A" w:rsidR="009F3AF6" w:rsidRPr="0002796A" w:rsidRDefault="009F3AF6" w:rsidP="00FF7A30">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During </w:t>
      </w:r>
      <w:r w:rsidR="00F20893" w:rsidRPr="0002796A">
        <w:rPr>
          <w:rFonts w:ascii="Arial Narrow" w:eastAsia="Times New Roman" w:hAnsi="Arial Narrow" w:cs="Times New Roman"/>
          <w:color w:val="000000" w:themeColor="text1"/>
          <w:sz w:val="20"/>
          <w:szCs w:val="20"/>
        </w:rPr>
        <w:t>the pandemic</w:t>
      </w:r>
      <w:r w:rsidRPr="0002796A">
        <w:rPr>
          <w:rFonts w:ascii="Arial Narrow" w:eastAsia="Times New Roman" w:hAnsi="Arial Narrow" w:cs="Times New Roman"/>
          <w:color w:val="000000" w:themeColor="text1"/>
          <w:sz w:val="20"/>
          <w:szCs w:val="20"/>
        </w:rPr>
        <w:t xml:space="preserve">, COVID-19 </w:t>
      </w:r>
      <w:r w:rsidR="00F93FCC" w:rsidRPr="0002796A">
        <w:rPr>
          <w:rFonts w:ascii="Arial Narrow" w:eastAsia="Times New Roman" w:hAnsi="Arial Narrow" w:cs="Times New Roman"/>
          <w:color w:val="000000" w:themeColor="text1"/>
          <w:sz w:val="20"/>
          <w:szCs w:val="20"/>
        </w:rPr>
        <w:t xml:space="preserve">clients </w:t>
      </w:r>
      <w:r w:rsidRPr="0002796A">
        <w:rPr>
          <w:rFonts w:ascii="Arial Narrow" w:eastAsia="Times New Roman" w:hAnsi="Arial Narrow" w:cs="Times New Roman"/>
          <w:color w:val="000000" w:themeColor="text1"/>
          <w:sz w:val="20"/>
          <w:szCs w:val="20"/>
        </w:rPr>
        <w:t>experience</w:t>
      </w:r>
      <w:r w:rsidR="00847C9B" w:rsidRPr="0002796A">
        <w:rPr>
          <w:rFonts w:ascii="Arial Narrow" w:eastAsia="Times New Roman" w:hAnsi="Arial Narrow" w:cs="Times New Roman"/>
          <w:color w:val="000000" w:themeColor="text1"/>
          <w:sz w:val="20"/>
          <w:szCs w:val="20"/>
        </w:rPr>
        <w:t>d</w:t>
      </w:r>
      <w:r w:rsidRPr="0002796A">
        <w:rPr>
          <w:rFonts w:ascii="Arial Narrow" w:eastAsia="Times New Roman" w:hAnsi="Arial Narrow" w:cs="Times New Roman"/>
          <w:color w:val="000000" w:themeColor="text1"/>
          <w:sz w:val="20"/>
          <w:szCs w:val="20"/>
        </w:rPr>
        <w:t xml:space="preserve"> psychological problems such as depression, anxiety, and sleep disorders due to hospitalization and isolation.</w:t>
      </w:r>
      <w:r w:rsidRPr="0002796A">
        <w:rPr>
          <w:rFonts w:ascii="Arial Narrow" w:eastAsia="Times New Roman" w:hAnsi="Arial Narrow" w:cs="Times New Roman"/>
          <w:color w:val="000000" w:themeColor="text1"/>
          <w:sz w:val="20"/>
          <w:szCs w:val="20"/>
          <w:vertAlign w:val="superscript"/>
        </w:rPr>
        <w:t>3</w:t>
      </w:r>
      <w:r w:rsidR="00DD017E" w:rsidRPr="0002796A">
        <w:rPr>
          <w:rFonts w:ascii="Arial Narrow" w:eastAsia="Times New Roman" w:hAnsi="Arial Narrow" w:cs="Times New Roman"/>
          <w:color w:val="000000" w:themeColor="text1"/>
          <w:sz w:val="20"/>
          <w:szCs w:val="20"/>
          <w:vertAlign w:val="superscript"/>
        </w:rPr>
        <w:t>0</w:t>
      </w:r>
      <w:r w:rsidRPr="0002796A">
        <w:rPr>
          <w:rFonts w:ascii="Arial Narrow" w:eastAsia="Times New Roman" w:hAnsi="Arial Narrow" w:cs="Times New Roman"/>
          <w:color w:val="000000" w:themeColor="text1"/>
          <w:sz w:val="20"/>
          <w:szCs w:val="20"/>
        </w:rPr>
        <w:t xml:space="preserve"> Jung et al. </w:t>
      </w:r>
      <w:r w:rsidR="00D60E05" w:rsidRPr="0002796A">
        <w:rPr>
          <w:rFonts w:ascii="Arial Narrow" w:eastAsia="Times New Roman" w:hAnsi="Arial Narrow" w:cs="Times New Roman"/>
          <w:color w:val="000000" w:themeColor="text1"/>
          <w:sz w:val="20"/>
          <w:szCs w:val="20"/>
        </w:rPr>
        <w:t xml:space="preserve">chose a face-to-face intervention and </w:t>
      </w:r>
      <w:r w:rsidRPr="0002796A">
        <w:rPr>
          <w:rFonts w:ascii="Arial Narrow" w:eastAsia="Times New Roman" w:hAnsi="Arial Narrow" w:cs="Times New Roman"/>
          <w:color w:val="000000" w:themeColor="text1"/>
          <w:sz w:val="20"/>
          <w:szCs w:val="20"/>
        </w:rPr>
        <w:t xml:space="preserve">implemented </w:t>
      </w:r>
      <w:r w:rsidR="00D60E05" w:rsidRPr="0002796A">
        <w:rPr>
          <w:rFonts w:ascii="Arial Narrow" w:eastAsia="Times New Roman" w:hAnsi="Arial Narrow" w:cs="Times New Roman"/>
          <w:color w:val="000000" w:themeColor="text1"/>
          <w:sz w:val="20"/>
          <w:szCs w:val="20"/>
        </w:rPr>
        <w:t xml:space="preserve">the program </w:t>
      </w:r>
      <w:r w:rsidRPr="0002796A">
        <w:rPr>
          <w:rFonts w:ascii="Arial Narrow" w:eastAsia="Times New Roman" w:hAnsi="Arial Narrow" w:cs="Times New Roman"/>
          <w:color w:val="000000" w:themeColor="text1"/>
          <w:sz w:val="20"/>
          <w:szCs w:val="20"/>
        </w:rPr>
        <w:t xml:space="preserve">to improve the mental health of isolated COVID-19 </w:t>
      </w:r>
      <w:r w:rsidR="00F93FCC" w:rsidRPr="0002796A">
        <w:rPr>
          <w:rFonts w:ascii="Arial Narrow" w:eastAsia="Times New Roman" w:hAnsi="Arial Narrow" w:cs="Times New Roman"/>
          <w:color w:val="000000" w:themeColor="text1"/>
          <w:sz w:val="20"/>
          <w:szCs w:val="20"/>
        </w:rPr>
        <w:t xml:space="preserve">clients </w:t>
      </w:r>
      <w:r w:rsidRPr="0002796A">
        <w:rPr>
          <w:rFonts w:ascii="Arial Narrow" w:eastAsia="Times New Roman" w:hAnsi="Arial Narrow" w:cs="Times New Roman"/>
          <w:color w:val="000000" w:themeColor="text1"/>
          <w:sz w:val="20"/>
          <w:szCs w:val="20"/>
        </w:rPr>
        <w:t>in the hospital. Physical activities</w:t>
      </w:r>
      <w:r w:rsidR="00D60E05" w:rsidRPr="0002796A">
        <w:rPr>
          <w:rFonts w:ascii="Arial Narrow" w:eastAsia="Times New Roman" w:hAnsi="Arial Narrow" w:cs="Times New Roman"/>
          <w:color w:val="000000" w:themeColor="text1"/>
          <w:sz w:val="20"/>
          <w:szCs w:val="20"/>
        </w:rPr>
        <w:t xml:space="preserve"> and</w:t>
      </w:r>
      <w:r w:rsidRPr="0002796A">
        <w:rPr>
          <w:rFonts w:ascii="Arial Narrow" w:eastAsia="Times New Roman" w:hAnsi="Arial Narrow" w:cs="Times New Roman"/>
          <w:color w:val="000000" w:themeColor="text1"/>
          <w:sz w:val="20"/>
          <w:szCs w:val="20"/>
        </w:rPr>
        <w:t xml:space="preserve"> </w:t>
      </w:r>
      <w:r w:rsidR="00D60E05" w:rsidRPr="0002796A">
        <w:rPr>
          <w:rFonts w:ascii="Arial Narrow" w:eastAsia="Times New Roman" w:hAnsi="Arial Narrow" w:cs="Times New Roman"/>
          <w:color w:val="000000" w:themeColor="text1"/>
          <w:sz w:val="20"/>
          <w:szCs w:val="20"/>
        </w:rPr>
        <w:t>handi</w:t>
      </w:r>
      <w:r w:rsidRPr="0002796A">
        <w:rPr>
          <w:rFonts w:ascii="Arial Narrow" w:eastAsia="Times New Roman" w:hAnsi="Arial Narrow" w:cs="Times New Roman"/>
          <w:color w:val="000000" w:themeColor="text1"/>
          <w:sz w:val="20"/>
          <w:szCs w:val="20"/>
        </w:rPr>
        <w:t>crafts were performed</w:t>
      </w:r>
      <w:r w:rsidR="00D60E05" w:rsidRPr="0002796A">
        <w:rPr>
          <w:rFonts w:ascii="Arial Narrow" w:eastAsia="Times New Roman" w:hAnsi="Arial Narrow" w:cs="Times New Roman"/>
          <w:color w:val="000000" w:themeColor="text1"/>
          <w:sz w:val="20"/>
          <w:szCs w:val="20"/>
        </w:rPr>
        <w:t xml:space="preserve"> to </w:t>
      </w:r>
      <w:r w:rsidRPr="0002796A">
        <w:rPr>
          <w:rFonts w:ascii="Arial Narrow" w:eastAsia="Times New Roman" w:hAnsi="Arial Narrow" w:cs="Times New Roman"/>
          <w:color w:val="000000" w:themeColor="text1"/>
          <w:sz w:val="20"/>
          <w:szCs w:val="20"/>
        </w:rPr>
        <w:t xml:space="preserve">increase </w:t>
      </w:r>
      <w:r w:rsidRPr="0002796A">
        <w:rPr>
          <w:rFonts w:ascii="Arial Narrow" w:eastAsia="Times New Roman" w:hAnsi="Arial Narrow" w:cs="Times New Roman"/>
          <w:color w:val="000000" w:themeColor="text1"/>
          <w:sz w:val="20"/>
          <w:szCs w:val="20"/>
        </w:rPr>
        <w:lastRenderedPageBreak/>
        <w:t xml:space="preserve">participation in activities, and education related to COVID-19 was provided. </w:t>
      </w:r>
      <w:r w:rsidR="00FF14CC" w:rsidRPr="0002796A">
        <w:rPr>
          <w:rFonts w:ascii="Arial Narrow" w:eastAsia="Times New Roman" w:hAnsi="Arial Narrow" w:cs="Times New Roman"/>
          <w:color w:val="000000" w:themeColor="text1"/>
          <w:sz w:val="20"/>
          <w:szCs w:val="20"/>
        </w:rPr>
        <w:t>I</w:t>
      </w:r>
      <w:r w:rsidRPr="0002796A">
        <w:rPr>
          <w:rFonts w:ascii="Arial Narrow" w:eastAsia="Times New Roman" w:hAnsi="Arial Narrow" w:cs="Times New Roman"/>
          <w:color w:val="000000" w:themeColor="text1"/>
          <w:sz w:val="20"/>
          <w:szCs w:val="20"/>
        </w:rPr>
        <w:t>t was observed that the intervention was effective in improving anxiety, depression, and sleep quality.</w:t>
      </w:r>
      <w:r w:rsidRPr="0002796A">
        <w:rPr>
          <w:rFonts w:ascii="Arial Narrow" w:eastAsia="Times New Roman" w:hAnsi="Arial Narrow" w:cs="Times New Roman"/>
          <w:color w:val="000000" w:themeColor="text1"/>
          <w:sz w:val="20"/>
          <w:szCs w:val="20"/>
          <w:vertAlign w:val="superscript"/>
        </w:rPr>
        <w:t>3</w:t>
      </w:r>
      <w:r w:rsidR="00DD017E" w:rsidRPr="0002796A">
        <w:rPr>
          <w:rFonts w:ascii="Arial Narrow" w:eastAsia="Times New Roman" w:hAnsi="Arial Narrow" w:cs="Times New Roman"/>
          <w:color w:val="000000" w:themeColor="text1"/>
          <w:sz w:val="20"/>
          <w:szCs w:val="20"/>
          <w:vertAlign w:val="superscript"/>
        </w:rPr>
        <w:t>0</w:t>
      </w:r>
    </w:p>
    <w:p w14:paraId="1810A282" w14:textId="77777777" w:rsidR="00857A6F" w:rsidRDefault="00857A6F" w:rsidP="002A4983">
      <w:pPr>
        <w:spacing w:after="0" w:line="240" w:lineRule="auto"/>
        <w:jc w:val="both"/>
        <w:rPr>
          <w:rFonts w:ascii="Arial Narrow" w:eastAsia="Times New Roman" w:hAnsi="Arial Narrow" w:cs="Times New Roman"/>
          <w:color w:val="000000" w:themeColor="text1"/>
          <w:sz w:val="20"/>
          <w:szCs w:val="20"/>
        </w:rPr>
      </w:pPr>
    </w:p>
    <w:p w14:paraId="742EB128" w14:textId="58824151" w:rsidR="009F3AF6" w:rsidRPr="0002796A" w:rsidRDefault="009F3AF6" w:rsidP="002A4983">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In a study conducted in Ireland, ten occupational therapists working in mental health</w:t>
      </w:r>
      <w:r w:rsidR="00E72360" w:rsidRPr="0002796A">
        <w:rPr>
          <w:rFonts w:ascii="Arial Narrow" w:eastAsia="Times New Roman" w:hAnsi="Arial Narrow" w:cs="Times New Roman"/>
          <w:color w:val="000000" w:themeColor="text1"/>
          <w:sz w:val="20"/>
          <w:szCs w:val="20"/>
        </w:rPr>
        <w:t xml:space="preserve"> services</w:t>
      </w:r>
      <w:r w:rsidRPr="0002796A">
        <w:rPr>
          <w:rFonts w:ascii="Arial Narrow" w:eastAsia="Times New Roman" w:hAnsi="Arial Narrow" w:cs="Times New Roman"/>
          <w:color w:val="000000" w:themeColor="text1"/>
          <w:sz w:val="20"/>
          <w:szCs w:val="20"/>
        </w:rPr>
        <w:t xml:space="preserve"> were interviewed about their experiences with COVID-19 practices. </w:t>
      </w:r>
      <w:r w:rsidR="00E72360" w:rsidRPr="0002796A">
        <w:rPr>
          <w:rFonts w:ascii="Arial Narrow" w:eastAsia="Times New Roman" w:hAnsi="Arial Narrow" w:cs="Times New Roman"/>
          <w:color w:val="000000" w:themeColor="text1"/>
          <w:sz w:val="20"/>
          <w:szCs w:val="20"/>
        </w:rPr>
        <w:t>They</w:t>
      </w:r>
      <w:r w:rsidRPr="0002796A">
        <w:rPr>
          <w:rFonts w:ascii="Arial Narrow" w:eastAsia="Times New Roman" w:hAnsi="Arial Narrow" w:cs="Times New Roman"/>
          <w:color w:val="000000" w:themeColor="text1"/>
          <w:sz w:val="20"/>
          <w:szCs w:val="20"/>
        </w:rPr>
        <w:t xml:space="preserve"> mentioned the challenges </w:t>
      </w:r>
      <w:r w:rsidR="00E72360" w:rsidRPr="0002796A">
        <w:rPr>
          <w:rFonts w:ascii="Arial Narrow" w:eastAsia="Times New Roman" w:hAnsi="Arial Narrow" w:cs="Times New Roman"/>
          <w:color w:val="000000" w:themeColor="text1"/>
          <w:sz w:val="20"/>
          <w:szCs w:val="20"/>
        </w:rPr>
        <w:t xml:space="preserve">and impacts on practices </w:t>
      </w:r>
      <w:r w:rsidRPr="0002796A">
        <w:rPr>
          <w:rFonts w:ascii="Arial Narrow" w:eastAsia="Times New Roman" w:hAnsi="Arial Narrow" w:cs="Times New Roman"/>
          <w:color w:val="000000" w:themeColor="text1"/>
          <w:sz w:val="20"/>
          <w:szCs w:val="20"/>
        </w:rPr>
        <w:t>of adapting to telecommunication methods. Despite the changes in traditional practice</w:t>
      </w:r>
      <w:r w:rsidR="00E72360" w:rsidRPr="0002796A">
        <w:rPr>
          <w:rFonts w:ascii="Arial Narrow" w:eastAsia="Times New Roman" w:hAnsi="Arial Narrow" w:cs="Times New Roman"/>
          <w:color w:val="000000" w:themeColor="text1"/>
          <w:sz w:val="20"/>
          <w:szCs w:val="20"/>
        </w:rPr>
        <w:t>s</w:t>
      </w:r>
      <w:r w:rsidRPr="0002796A">
        <w:rPr>
          <w:rFonts w:ascii="Arial Narrow" w:eastAsia="Times New Roman" w:hAnsi="Arial Narrow" w:cs="Times New Roman"/>
          <w:color w:val="000000" w:themeColor="text1"/>
          <w:sz w:val="20"/>
          <w:szCs w:val="20"/>
        </w:rPr>
        <w:t xml:space="preserve">, occupational therapists emphasized their willingness to adapt to such communication methods in order to continue their interventions. However, it was also emphasized that occupational therapists were eager to return to traditional methods due to the disruption in their professional roles. The study also highlighted the importance of face-to-face interaction with others and the vital role of </w:t>
      </w:r>
      <w:r w:rsidR="00E72360" w:rsidRPr="0002796A">
        <w:rPr>
          <w:rFonts w:ascii="Arial Narrow" w:eastAsia="Times New Roman" w:hAnsi="Arial Narrow" w:cs="Times New Roman"/>
          <w:color w:val="000000" w:themeColor="text1"/>
          <w:sz w:val="20"/>
          <w:szCs w:val="20"/>
        </w:rPr>
        <w:t>assessments</w:t>
      </w:r>
      <w:r w:rsidRPr="0002796A">
        <w:rPr>
          <w:rFonts w:ascii="Arial Narrow" w:eastAsia="Times New Roman" w:hAnsi="Arial Narrow" w:cs="Times New Roman"/>
          <w:color w:val="000000" w:themeColor="text1"/>
          <w:sz w:val="20"/>
          <w:szCs w:val="20"/>
        </w:rPr>
        <w:t xml:space="preserve"> in occupational therapy practice</w:t>
      </w:r>
      <w:r w:rsidR="00296D90" w:rsidRPr="0002796A">
        <w:rPr>
          <w:rFonts w:ascii="Arial Narrow" w:eastAsia="Times New Roman" w:hAnsi="Arial Narrow" w:cs="Times New Roman"/>
          <w:color w:val="000000" w:themeColor="text1"/>
          <w:sz w:val="20"/>
          <w:szCs w:val="20"/>
        </w:rPr>
        <w:t>s</w:t>
      </w:r>
      <w:r w:rsidRPr="0002796A">
        <w:rPr>
          <w:rFonts w:ascii="Arial Narrow" w:eastAsia="Times New Roman" w:hAnsi="Arial Narrow" w:cs="Times New Roman"/>
          <w:color w:val="000000" w:themeColor="text1"/>
          <w:sz w:val="20"/>
          <w:szCs w:val="20"/>
        </w:rPr>
        <w:t xml:space="preserve"> in mental health.</w:t>
      </w:r>
      <w:r w:rsidRPr="0002796A">
        <w:rPr>
          <w:rFonts w:ascii="Arial Narrow" w:eastAsia="Times New Roman" w:hAnsi="Arial Narrow" w:cs="Times New Roman"/>
          <w:color w:val="000000" w:themeColor="text1"/>
          <w:sz w:val="20"/>
          <w:szCs w:val="20"/>
          <w:vertAlign w:val="superscript"/>
        </w:rPr>
        <w:t>2</w:t>
      </w:r>
      <w:r w:rsidR="00DD017E" w:rsidRPr="0002796A">
        <w:rPr>
          <w:rFonts w:ascii="Arial Narrow" w:eastAsia="Times New Roman" w:hAnsi="Arial Narrow" w:cs="Times New Roman"/>
          <w:color w:val="000000" w:themeColor="text1"/>
          <w:sz w:val="20"/>
          <w:szCs w:val="20"/>
          <w:vertAlign w:val="superscript"/>
        </w:rPr>
        <w:t>8</w:t>
      </w:r>
    </w:p>
    <w:p w14:paraId="4BBF603D" w14:textId="77777777" w:rsidR="00857A6F" w:rsidRDefault="00857A6F" w:rsidP="002A4983">
      <w:pPr>
        <w:spacing w:after="0" w:line="240" w:lineRule="auto"/>
        <w:jc w:val="both"/>
        <w:rPr>
          <w:rFonts w:ascii="Arial Narrow" w:eastAsia="Times New Roman" w:hAnsi="Arial Narrow" w:cs="Times New Roman"/>
          <w:color w:val="000000" w:themeColor="text1"/>
          <w:sz w:val="20"/>
          <w:szCs w:val="20"/>
        </w:rPr>
      </w:pPr>
    </w:p>
    <w:p w14:paraId="51AC41A9" w14:textId="51372626" w:rsidR="009F3AF6" w:rsidRPr="0002796A" w:rsidRDefault="009F3AF6" w:rsidP="002A4983">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Due to the fear of physical contact and the lack of </w:t>
      </w:r>
      <w:r w:rsidR="00FB124D" w:rsidRPr="0002796A">
        <w:rPr>
          <w:rFonts w:ascii="Arial Narrow" w:eastAsia="Times New Roman" w:hAnsi="Arial Narrow" w:cs="Times New Roman"/>
          <w:color w:val="000000" w:themeColor="text1"/>
          <w:sz w:val="20"/>
          <w:szCs w:val="20"/>
        </w:rPr>
        <w:t xml:space="preserve">appropriate </w:t>
      </w:r>
      <w:r w:rsidRPr="0002796A">
        <w:rPr>
          <w:rFonts w:ascii="Arial Narrow" w:eastAsia="Times New Roman" w:hAnsi="Arial Narrow" w:cs="Times New Roman"/>
          <w:color w:val="000000" w:themeColor="text1"/>
          <w:sz w:val="20"/>
          <w:szCs w:val="20"/>
        </w:rPr>
        <w:t xml:space="preserve">protective equipment during COVID-19, occupational therapists had limited face-to-face communication with </w:t>
      </w:r>
      <w:r w:rsidR="00F93FCC" w:rsidRPr="0002796A">
        <w:rPr>
          <w:rFonts w:ascii="Arial Narrow" w:eastAsia="Times New Roman" w:hAnsi="Arial Narrow" w:cs="Times New Roman"/>
          <w:color w:val="000000" w:themeColor="text1"/>
          <w:sz w:val="20"/>
          <w:szCs w:val="20"/>
        </w:rPr>
        <w:t>clients</w:t>
      </w:r>
      <w:r w:rsidRPr="0002796A">
        <w:rPr>
          <w:rFonts w:ascii="Arial Narrow" w:eastAsia="Times New Roman" w:hAnsi="Arial Narrow" w:cs="Times New Roman"/>
          <w:color w:val="000000" w:themeColor="text1"/>
          <w:sz w:val="20"/>
          <w:szCs w:val="20"/>
        </w:rPr>
        <w:t>.</w:t>
      </w:r>
      <w:r w:rsidR="00F20893" w:rsidRPr="0002796A">
        <w:rPr>
          <w:rFonts w:ascii="Arial Narrow" w:eastAsia="Times New Roman" w:hAnsi="Arial Narrow" w:cs="Times New Roman"/>
          <w:color w:val="000000" w:themeColor="text1"/>
          <w:sz w:val="20"/>
          <w:szCs w:val="20"/>
          <w:vertAlign w:val="superscript"/>
        </w:rPr>
        <w:t>6</w:t>
      </w:r>
      <w:r w:rsidRPr="0002796A">
        <w:rPr>
          <w:rFonts w:ascii="Arial Narrow" w:eastAsia="Times New Roman" w:hAnsi="Arial Narrow" w:cs="Times New Roman"/>
          <w:color w:val="000000" w:themeColor="text1"/>
          <w:sz w:val="20"/>
          <w:szCs w:val="20"/>
        </w:rPr>
        <w:t xml:space="preserve"> Therefore, telecommunication practices were employed with individuals, but occupational therapists faced various obstacles during </w:t>
      </w:r>
      <w:r w:rsidR="0029531C" w:rsidRPr="0002796A">
        <w:rPr>
          <w:rFonts w:ascii="Arial Narrow" w:eastAsia="Times New Roman" w:hAnsi="Arial Narrow" w:cs="Times New Roman"/>
          <w:color w:val="000000" w:themeColor="text1"/>
          <w:sz w:val="20"/>
          <w:szCs w:val="20"/>
        </w:rPr>
        <w:t>the pandemic</w:t>
      </w:r>
      <w:r w:rsidRPr="0002796A">
        <w:rPr>
          <w:rFonts w:ascii="Arial Narrow" w:eastAsia="Times New Roman" w:hAnsi="Arial Narrow" w:cs="Times New Roman"/>
          <w:color w:val="000000" w:themeColor="text1"/>
          <w:sz w:val="20"/>
          <w:szCs w:val="20"/>
        </w:rPr>
        <w:t xml:space="preserve"> such as technical difficulties, unfamiliarity with telehealth, and the loss of non-verbal communication that typically occurs during in-person interactions.</w:t>
      </w:r>
      <w:r w:rsidRPr="0002796A">
        <w:rPr>
          <w:rFonts w:ascii="Arial Narrow" w:eastAsia="Times New Roman" w:hAnsi="Arial Narrow" w:cs="Times New Roman"/>
          <w:color w:val="000000" w:themeColor="text1"/>
          <w:sz w:val="20"/>
          <w:szCs w:val="20"/>
          <w:vertAlign w:val="superscript"/>
        </w:rPr>
        <w:t>3</w:t>
      </w:r>
      <w:r w:rsidR="00DD017E" w:rsidRPr="0002796A">
        <w:rPr>
          <w:rFonts w:ascii="Arial Narrow" w:eastAsia="Times New Roman" w:hAnsi="Arial Narrow" w:cs="Times New Roman"/>
          <w:color w:val="000000" w:themeColor="text1"/>
          <w:sz w:val="20"/>
          <w:szCs w:val="20"/>
          <w:vertAlign w:val="superscript"/>
        </w:rPr>
        <w:t>0</w:t>
      </w:r>
      <w:r w:rsidRPr="0002796A">
        <w:rPr>
          <w:rFonts w:ascii="Arial Narrow" w:eastAsia="Times New Roman" w:hAnsi="Arial Narrow" w:cs="Times New Roman"/>
          <w:color w:val="000000" w:themeColor="text1"/>
          <w:sz w:val="20"/>
          <w:szCs w:val="20"/>
        </w:rPr>
        <w:t xml:space="preserve"> These findings suggest that occupational therapists had several challenges during th</w:t>
      </w:r>
      <w:r w:rsidR="00E72360" w:rsidRPr="0002796A">
        <w:rPr>
          <w:rFonts w:ascii="Arial Narrow" w:eastAsia="Times New Roman" w:hAnsi="Arial Narrow" w:cs="Times New Roman"/>
          <w:color w:val="000000" w:themeColor="text1"/>
          <w:sz w:val="20"/>
          <w:szCs w:val="20"/>
        </w:rPr>
        <w:t>e pandemic</w:t>
      </w:r>
      <w:r w:rsidRPr="0002796A">
        <w:rPr>
          <w:rFonts w:ascii="Arial Narrow" w:eastAsia="Times New Roman" w:hAnsi="Arial Narrow" w:cs="Times New Roman"/>
          <w:color w:val="000000" w:themeColor="text1"/>
          <w:sz w:val="20"/>
          <w:szCs w:val="20"/>
        </w:rPr>
        <w:t>.</w:t>
      </w:r>
    </w:p>
    <w:p w14:paraId="179026CE" w14:textId="77777777" w:rsidR="00857A6F" w:rsidRDefault="00857A6F" w:rsidP="002A4983">
      <w:pPr>
        <w:spacing w:after="0" w:line="240" w:lineRule="auto"/>
        <w:jc w:val="both"/>
        <w:rPr>
          <w:rFonts w:ascii="Arial Narrow" w:eastAsia="Times New Roman" w:hAnsi="Arial Narrow" w:cs="Times New Roman"/>
          <w:b/>
          <w:bCs/>
          <w:sz w:val="20"/>
          <w:szCs w:val="20"/>
        </w:rPr>
      </w:pPr>
    </w:p>
    <w:p w14:paraId="6645981A" w14:textId="07DBD53C" w:rsidR="1461DC2E" w:rsidRPr="0002796A" w:rsidRDefault="009F3AF6" w:rsidP="002A4983">
      <w:pPr>
        <w:spacing w:after="0" w:line="240" w:lineRule="auto"/>
        <w:jc w:val="both"/>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School-Based Occupational Therapy</w:t>
      </w:r>
    </w:p>
    <w:p w14:paraId="7C5E6BF5" w14:textId="05831CC5" w:rsidR="00650E03" w:rsidRPr="0002796A" w:rsidRDefault="00650E03" w:rsidP="002A4983">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Occupational therapists working </w:t>
      </w:r>
      <w:r w:rsidR="00E87999" w:rsidRPr="0002796A">
        <w:rPr>
          <w:rFonts w:ascii="Arial Narrow" w:eastAsia="Times New Roman" w:hAnsi="Arial Narrow" w:cs="Times New Roman"/>
          <w:sz w:val="20"/>
          <w:szCs w:val="20"/>
        </w:rPr>
        <w:t>at</w:t>
      </w:r>
      <w:r w:rsidRPr="0002796A">
        <w:rPr>
          <w:rFonts w:ascii="Arial Narrow" w:eastAsia="Times New Roman" w:hAnsi="Arial Narrow" w:cs="Times New Roman"/>
          <w:sz w:val="20"/>
          <w:szCs w:val="20"/>
        </w:rPr>
        <w:t xml:space="preserve"> schools play a role in facilitating </w:t>
      </w:r>
      <w:r w:rsidR="00DC16CD" w:rsidRPr="0002796A">
        <w:rPr>
          <w:rFonts w:ascii="Arial Narrow" w:eastAsia="Times New Roman" w:hAnsi="Arial Narrow" w:cs="Times New Roman"/>
          <w:sz w:val="20"/>
          <w:szCs w:val="20"/>
        </w:rPr>
        <w:t>students’</w:t>
      </w:r>
      <w:r w:rsidRPr="0002796A">
        <w:rPr>
          <w:rFonts w:ascii="Arial Narrow" w:eastAsia="Times New Roman" w:hAnsi="Arial Narrow" w:cs="Times New Roman"/>
          <w:sz w:val="20"/>
          <w:szCs w:val="20"/>
        </w:rPr>
        <w:t xml:space="preserve"> engagement in meaningful </w:t>
      </w:r>
      <w:r w:rsidR="00E87999" w:rsidRPr="0002796A">
        <w:rPr>
          <w:rFonts w:ascii="Arial Narrow" w:eastAsia="Times New Roman" w:hAnsi="Arial Narrow" w:cs="Times New Roman"/>
          <w:sz w:val="20"/>
          <w:szCs w:val="20"/>
        </w:rPr>
        <w:t xml:space="preserve">and purposeful </w:t>
      </w:r>
      <w:r w:rsidRPr="0002796A">
        <w:rPr>
          <w:rFonts w:ascii="Arial Narrow" w:eastAsia="Times New Roman" w:hAnsi="Arial Narrow" w:cs="Times New Roman"/>
          <w:sz w:val="20"/>
          <w:szCs w:val="20"/>
        </w:rPr>
        <w:t>occupations and their adaptation to unexpected situations by collaborating with students, parents/caregivers, educators, team members, district personnel, and institutional staff.</w:t>
      </w:r>
      <w:r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1</w:t>
      </w:r>
      <w:r w:rsidRPr="0002796A">
        <w:rPr>
          <w:rFonts w:ascii="Arial Narrow" w:eastAsia="Times New Roman" w:hAnsi="Arial Narrow" w:cs="Times New Roman"/>
          <w:sz w:val="20"/>
          <w:szCs w:val="20"/>
        </w:rPr>
        <w:t xml:space="preserve"> In the school environment, self-care activities encompass some of the most significant occupations that children learn as they mature and involve learning how to perform them. These include activities related to hygiene (handwashing, personal hygiene, toilet hygiene, etc.), eating and nutrition, dressing, bowel and bladder management, and functional mobility, among other subparameters.</w:t>
      </w:r>
      <w:r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1</w:t>
      </w:r>
      <w:r w:rsidR="0059599D"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2</w:t>
      </w:r>
    </w:p>
    <w:p w14:paraId="3B07E9E1" w14:textId="77777777" w:rsidR="00857A6F" w:rsidRDefault="00857A6F" w:rsidP="002A4983">
      <w:pPr>
        <w:spacing w:after="0" w:line="240" w:lineRule="auto"/>
        <w:jc w:val="both"/>
        <w:rPr>
          <w:rFonts w:ascii="Arial Narrow" w:eastAsia="Times New Roman" w:hAnsi="Arial Narrow" w:cs="Times New Roman"/>
          <w:sz w:val="20"/>
          <w:szCs w:val="20"/>
        </w:rPr>
      </w:pPr>
    </w:p>
    <w:p w14:paraId="31E4A6D7" w14:textId="102D75AB" w:rsidR="00650E03" w:rsidRPr="0002796A" w:rsidRDefault="00650E03" w:rsidP="002A4983">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In the context of the COVID-19 pandemic, personal hygiene practices and mask usage have become prominent and ingrained </w:t>
      </w:r>
      <w:r w:rsidR="00F562E1" w:rsidRPr="0002796A">
        <w:rPr>
          <w:rFonts w:ascii="Arial Narrow" w:eastAsia="Times New Roman" w:hAnsi="Arial Narrow" w:cs="Times New Roman"/>
          <w:sz w:val="20"/>
          <w:szCs w:val="20"/>
        </w:rPr>
        <w:t>at</w:t>
      </w:r>
      <w:r w:rsidRPr="0002796A">
        <w:rPr>
          <w:rFonts w:ascii="Arial Narrow" w:eastAsia="Times New Roman" w:hAnsi="Arial Narrow" w:cs="Times New Roman"/>
          <w:sz w:val="20"/>
          <w:szCs w:val="20"/>
        </w:rPr>
        <w:t xml:space="preserve"> school</w:t>
      </w:r>
      <w:r w:rsidR="00F562E1" w:rsidRPr="0002796A">
        <w:rPr>
          <w:rFonts w:ascii="Arial Narrow" w:eastAsia="Times New Roman" w:hAnsi="Arial Narrow" w:cs="Times New Roman"/>
          <w:sz w:val="20"/>
          <w:szCs w:val="20"/>
        </w:rPr>
        <w:t>s</w:t>
      </w:r>
      <w:r w:rsidRPr="0002796A">
        <w:rPr>
          <w:rFonts w:ascii="Arial Narrow" w:eastAsia="Times New Roman" w:hAnsi="Arial Narrow" w:cs="Times New Roman"/>
          <w:sz w:val="20"/>
          <w:szCs w:val="20"/>
        </w:rPr>
        <w:t>. Adhering to proper handwashing and antiseptic use, wearing masks, and maintaining social distancing pose challenges for many students with sensory impairments and disabilities.</w:t>
      </w:r>
      <w:r w:rsidR="00865B55"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2</w:t>
      </w:r>
      <w:r w:rsidRPr="0002796A">
        <w:rPr>
          <w:rFonts w:ascii="Arial Narrow" w:eastAsia="Times New Roman" w:hAnsi="Arial Narrow" w:cs="Times New Roman"/>
          <w:sz w:val="20"/>
          <w:szCs w:val="20"/>
        </w:rPr>
        <w:t xml:space="preserve"> During the pandemic, occupational therapists have employed various interventions and techniques related to hygiene, such as social stories, cards, steps, and materials for handwashing, avoiding touching the face, and refraining from touching others, as well as maintaining cleanliness in the classroom. Regarding mask usage, occupational therapists can make recommendations after assessing relevant factors including the students</w:t>
      </w:r>
      <w:r w:rsidR="00E87999" w:rsidRPr="0002796A">
        <w:rPr>
          <w:rFonts w:ascii="Arial Narrow" w:eastAsia="Times New Roman" w:hAnsi="Arial Narrow" w:cs="Times New Roman"/>
          <w:sz w:val="20"/>
          <w:szCs w:val="20"/>
        </w:rPr>
        <w:t>’</w:t>
      </w:r>
      <w:r w:rsidRPr="0002796A">
        <w:rPr>
          <w:rFonts w:ascii="Arial Narrow" w:eastAsia="Times New Roman" w:hAnsi="Arial Narrow" w:cs="Times New Roman"/>
          <w:sz w:val="20"/>
          <w:szCs w:val="20"/>
        </w:rPr>
        <w:t xml:space="preserve"> health, preferences, and relevant skills. Throughout </w:t>
      </w:r>
      <w:r w:rsidR="00DC16CD" w:rsidRPr="0002796A">
        <w:rPr>
          <w:rFonts w:ascii="Arial Narrow" w:eastAsia="Times New Roman" w:hAnsi="Arial Narrow" w:cs="Times New Roman"/>
          <w:sz w:val="20"/>
          <w:szCs w:val="20"/>
        </w:rPr>
        <w:t xml:space="preserve">the </w:t>
      </w:r>
      <w:r w:rsidR="00F20893" w:rsidRPr="0002796A">
        <w:rPr>
          <w:rFonts w:ascii="Arial Narrow" w:eastAsia="Times New Roman" w:hAnsi="Arial Narrow" w:cs="Times New Roman"/>
          <w:sz w:val="20"/>
          <w:szCs w:val="20"/>
        </w:rPr>
        <w:t>pandemic</w:t>
      </w:r>
      <w:r w:rsidRPr="0002796A">
        <w:rPr>
          <w:rFonts w:ascii="Arial Narrow" w:eastAsia="Times New Roman" w:hAnsi="Arial Narrow" w:cs="Times New Roman"/>
          <w:sz w:val="20"/>
          <w:szCs w:val="20"/>
        </w:rPr>
        <w:t xml:space="preserve">, occupational therapists have utilized different-textured masks for students with tactile sensory sensitivity or defensiveness, visual materials, masks with different designs, windowed face shields for students who struggle with mask-wearing and hearing, masks attached to favorite hats with added buttons for students, and masks with </w:t>
      </w:r>
      <w:r w:rsidR="008263CC" w:rsidRPr="0002796A">
        <w:rPr>
          <w:rFonts w:ascii="Arial Narrow" w:eastAsia="Times New Roman" w:hAnsi="Arial Narrow" w:cs="Times New Roman"/>
          <w:sz w:val="20"/>
          <w:szCs w:val="20"/>
        </w:rPr>
        <w:t>v</w:t>
      </w:r>
      <w:r w:rsidRPr="0002796A">
        <w:rPr>
          <w:rFonts w:ascii="Arial Narrow" w:eastAsia="Times New Roman" w:hAnsi="Arial Narrow" w:cs="Times New Roman"/>
          <w:sz w:val="20"/>
          <w:szCs w:val="20"/>
        </w:rPr>
        <w:t>elcro for easy fastening.</w:t>
      </w:r>
      <w:r w:rsidR="00865B55"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3</w:t>
      </w:r>
    </w:p>
    <w:p w14:paraId="6D40AB4A" w14:textId="77777777" w:rsidR="002A4983" w:rsidRDefault="002A4983" w:rsidP="00DF317F">
      <w:pPr>
        <w:spacing w:after="0" w:line="240" w:lineRule="auto"/>
        <w:jc w:val="both"/>
        <w:rPr>
          <w:rFonts w:ascii="Arial Narrow" w:eastAsia="Times New Roman" w:hAnsi="Arial Narrow" w:cs="Times New Roman"/>
          <w:sz w:val="20"/>
          <w:szCs w:val="20"/>
        </w:rPr>
      </w:pPr>
    </w:p>
    <w:p w14:paraId="4CE93EE4" w14:textId="59E97BD6" w:rsidR="00650E03" w:rsidRPr="0002796A" w:rsidRDefault="00650E03" w:rsidP="00DF317F">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The COVID-19 pandemic has not only affected the self-care occupations of children attending school but also disrupted their routines and social participation</w:t>
      </w:r>
      <w:r w:rsidR="00E87999" w:rsidRPr="0002796A">
        <w:rPr>
          <w:rFonts w:ascii="Arial Narrow" w:eastAsia="Times New Roman" w:hAnsi="Arial Narrow" w:cs="Times New Roman"/>
          <w:sz w:val="20"/>
          <w:szCs w:val="20"/>
        </w:rPr>
        <w:t xml:space="preserve"> in a </w:t>
      </w:r>
      <w:r w:rsidRPr="0002796A">
        <w:rPr>
          <w:rFonts w:ascii="Arial Narrow" w:eastAsia="Times New Roman" w:hAnsi="Arial Narrow" w:cs="Times New Roman"/>
          <w:sz w:val="20"/>
          <w:szCs w:val="20"/>
        </w:rPr>
        <w:t>negative</w:t>
      </w:r>
      <w:r w:rsidR="00E87999" w:rsidRPr="0002796A">
        <w:rPr>
          <w:rFonts w:ascii="Arial Narrow" w:eastAsia="Times New Roman" w:hAnsi="Arial Narrow" w:cs="Times New Roman"/>
          <w:sz w:val="20"/>
          <w:szCs w:val="20"/>
        </w:rPr>
        <w:t xml:space="preserve"> way</w:t>
      </w:r>
      <w:r w:rsidRPr="0002796A">
        <w:rPr>
          <w:rFonts w:ascii="Arial Narrow" w:eastAsia="Times New Roman" w:hAnsi="Arial Narrow" w:cs="Times New Roman"/>
          <w:sz w:val="20"/>
          <w:szCs w:val="20"/>
        </w:rPr>
        <w:t>. The routines of many children have been severely disrupted due to social distancing rules and school closures.</w:t>
      </w:r>
      <w:r w:rsidR="00865B55"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4</w:t>
      </w:r>
      <w:r w:rsidRPr="0002796A">
        <w:rPr>
          <w:rFonts w:ascii="Arial Narrow" w:eastAsia="Times New Roman" w:hAnsi="Arial Narrow" w:cs="Times New Roman"/>
          <w:sz w:val="20"/>
          <w:szCs w:val="20"/>
        </w:rPr>
        <w:t xml:space="preserve"> Furthermore, the situation becomes even more complex for children with disabilities. Routines are particularly crucial for children with Autism Spectrum Disorder, and during t</w:t>
      </w:r>
      <w:r w:rsidR="0029531C" w:rsidRPr="0002796A">
        <w:rPr>
          <w:rFonts w:ascii="Arial Narrow" w:eastAsia="Times New Roman" w:hAnsi="Arial Narrow" w:cs="Times New Roman"/>
          <w:sz w:val="20"/>
          <w:szCs w:val="20"/>
        </w:rPr>
        <w:t>he pandemic</w:t>
      </w:r>
      <w:r w:rsidRPr="0002796A">
        <w:rPr>
          <w:rFonts w:ascii="Arial Narrow" w:eastAsia="Times New Roman" w:hAnsi="Arial Narrow" w:cs="Times New Roman"/>
          <w:sz w:val="20"/>
          <w:szCs w:val="20"/>
        </w:rPr>
        <w:t>, students have faced increased difficulties in maintaining a consistent schedule at home, similar to their regular school days, and carrying out their tasks at home as they would at school. To address this, creating a visual calendar encompassing all routines has been proposed as a useful option to ensure the continuity of activities and provide information on "where," "how," and "when" they will be performed.</w:t>
      </w:r>
      <w:r w:rsidR="00865B55"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5</w:t>
      </w:r>
      <w:r w:rsidRPr="0002796A">
        <w:rPr>
          <w:rFonts w:ascii="Arial Narrow" w:eastAsia="Times New Roman" w:hAnsi="Arial Narrow" w:cs="Times New Roman"/>
          <w:sz w:val="20"/>
          <w:szCs w:val="20"/>
        </w:rPr>
        <w:t xml:space="preserve"> Social participation is essential for students, and adjusting to social distancing is particularly challenging for some individuals. While they may find the concept of social distancing comfortable, sustaining it proves difficult for many. To address this, using videos to explain social distancing, incorporating games or appropriate activities to enhance the understanding of personal space, employing visual markers (e.g., chalk, tape, cones), engaging in socially distanced games, establishing clear rules regarding social distancing, configuring the classroom layout (desks and chairs), and finding virtual social connections have proven beneficial in addressing virtual social participation.</w:t>
      </w:r>
      <w:r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6</w:t>
      </w:r>
    </w:p>
    <w:p w14:paraId="1D2F2A8F" w14:textId="77777777" w:rsidR="002A4983" w:rsidRDefault="002A4983" w:rsidP="00DF317F">
      <w:pPr>
        <w:spacing w:after="0" w:line="240" w:lineRule="auto"/>
        <w:jc w:val="both"/>
        <w:rPr>
          <w:rFonts w:ascii="Arial Narrow" w:eastAsia="Times New Roman" w:hAnsi="Arial Narrow" w:cs="Times New Roman"/>
          <w:sz w:val="20"/>
          <w:szCs w:val="20"/>
        </w:rPr>
      </w:pPr>
    </w:p>
    <w:p w14:paraId="08F77901" w14:textId="64F81AF6" w:rsidR="00650E03" w:rsidRPr="0002796A" w:rsidRDefault="00650E03" w:rsidP="00DF317F">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The COVID-19 pandemic has not only adversely affected occupations but also led to session cancellations for school-based occupational therapists. During </w:t>
      </w:r>
      <w:r w:rsidR="00F20893" w:rsidRPr="0002796A">
        <w:rPr>
          <w:rFonts w:ascii="Arial Narrow" w:eastAsia="Times New Roman" w:hAnsi="Arial Narrow" w:cs="Times New Roman"/>
          <w:sz w:val="20"/>
          <w:szCs w:val="20"/>
        </w:rPr>
        <w:t>the pandemic</w:t>
      </w:r>
      <w:r w:rsidRPr="0002796A">
        <w:rPr>
          <w:rFonts w:ascii="Arial Narrow" w:eastAsia="Times New Roman" w:hAnsi="Arial Narrow" w:cs="Times New Roman"/>
          <w:sz w:val="20"/>
          <w:szCs w:val="20"/>
        </w:rPr>
        <w:t>, school-based occupational therapists have continued to evaluate students and implement intervention plans using telerehabilitation, aiming to replicate the school environment.</w:t>
      </w:r>
      <w:r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6</w:t>
      </w:r>
      <w:r w:rsidRPr="0002796A">
        <w:rPr>
          <w:rFonts w:ascii="Arial Narrow" w:eastAsia="Times New Roman" w:hAnsi="Arial Narrow" w:cs="Times New Roman"/>
          <w:sz w:val="20"/>
          <w:szCs w:val="20"/>
        </w:rPr>
        <w:t xml:space="preserve"> School-based occupational therapists effectively utilize telerehabilitation in various areas, including following instructions, enhancing social skills, addressing motor control issues, feeding disorders, and autism spectrum disorder, as well as providing parent coaching.</w:t>
      </w:r>
      <w:r w:rsidRPr="0002796A">
        <w:rPr>
          <w:rFonts w:ascii="Arial Narrow" w:eastAsia="Times New Roman" w:hAnsi="Arial Narrow" w:cs="Times New Roman"/>
          <w:sz w:val="20"/>
          <w:szCs w:val="20"/>
          <w:vertAlign w:val="superscript"/>
        </w:rPr>
        <w:t>15</w:t>
      </w:r>
      <w:r w:rsidRPr="0002796A">
        <w:rPr>
          <w:rFonts w:ascii="Arial Narrow" w:eastAsia="Times New Roman" w:hAnsi="Arial Narrow" w:cs="Times New Roman"/>
          <w:sz w:val="20"/>
          <w:szCs w:val="20"/>
        </w:rPr>
        <w:t xml:space="preserve"> Telerehabilitation has been shown to increase access to care </w:t>
      </w:r>
      <w:r w:rsidR="00F562E1" w:rsidRPr="0002796A">
        <w:rPr>
          <w:rFonts w:ascii="Arial Narrow" w:eastAsia="Times New Roman" w:hAnsi="Arial Narrow" w:cs="Times New Roman"/>
          <w:sz w:val="20"/>
          <w:szCs w:val="20"/>
        </w:rPr>
        <w:t>at</w:t>
      </w:r>
      <w:r w:rsidRPr="0002796A">
        <w:rPr>
          <w:rFonts w:ascii="Arial Narrow" w:eastAsia="Times New Roman" w:hAnsi="Arial Narrow" w:cs="Times New Roman"/>
          <w:sz w:val="20"/>
          <w:szCs w:val="20"/>
        </w:rPr>
        <w:t xml:space="preserve"> school</w:t>
      </w:r>
      <w:r w:rsidR="00F562E1" w:rsidRPr="0002796A">
        <w:rPr>
          <w:rFonts w:ascii="Arial Narrow" w:eastAsia="Times New Roman" w:hAnsi="Arial Narrow" w:cs="Times New Roman"/>
          <w:sz w:val="20"/>
          <w:szCs w:val="20"/>
        </w:rPr>
        <w:t>s</w:t>
      </w:r>
      <w:r w:rsidRPr="0002796A">
        <w:rPr>
          <w:rFonts w:ascii="Arial Narrow" w:eastAsia="Times New Roman" w:hAnsi="Arial Narrow" w:cs="Times New Roman"/>
          <w:sz w:val="20"/>
          <w:szCs w:val="20"/>
        </w:rPr>
        <w:t>, provide care to students who cannot attend in-person therapy sessions, and result in cost savings.</w:t>
      </w:r>
      <w:r w:rsidR="00865B55"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6</w:t>
      </w:r>
    </w:p>
    <w:p w14:paraId="19C67A86" w14:textId="3BEBC07C" w:rsidR="00DF317F" w:rsidRDefault="00DF317F" w:rsidP="00D04129">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br w:type="page"/>
      </w:r>
    </w:p>
    <w:p w14:paraId="79DDB7FC" w14:textId="35806599" w:rsidR="00B44C6A" w:rsidRPr="0002796A" w:rsidRDefault="00650E03" w:rsidP="00DF317F">
      <w:pPr>
        <w:spacing w:after="0" w:line="240" w:lineRule="auto"/>
        <w:jc w:val="both"/>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lastRenderedPageBreak/>
        <w:t>Occupational Therapy Education</w:t>
      </w:r>
    </w:p>
    <w:p w14:paraId="35293F71" w14:textId="50A954AD" w:rsidR="00AF746B" w:rsidRPr="0002796A" w:rsidRDefault="00AF746B" w:rsidP="00DF317F">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The experiences during the pandemic serve as a guiding factor for innovations in occupational therapy education and are crucial for ensuring the continuation of occupational therapy education in a healthy manner. During the COVID-19 pandemic, educators were required to swiftly transition all teaching and assessment activities to an online environment. As a result, all classes, simulations, practical applications, assessments, etc., were adapted and made available in an online format.</w:t>
      </w:r>
      <w:r w:rsidR="000F652B" w:rsidRPr="0002796A">
        <w:rPr>
          <w:rFonts w:ascii="Arial Narrow" w:eastAsia="Times New Roman" w:hAnsi="Arial Narrow" w:cs="Times New Roman"/>
          <w:color w:val="000000" w:themeColor="text1"/>
          <w:sz w:val="20"/>
          <w:szCs w:val="20"/>
          <w:vertAlign w:val="superscript"/>
        </w:rPr>
        <w:t>3</w:t>
      </w:r>
      <w:r w:rsidR="00DD017E" w:rsidRPr="0002796A">
        <w:rPr>
          <w:rFonts w:ascii="Arial Narrow" w:eastAsia="Times New Roman" w:hAnsi="Arial Narrow" w:cs="Times New Roman"/>
          <w:color w:val="000000" w:themeColor="text1"/>
          <w:sz w:val="20"/>
          <w:szCs w:val="20"/>
          <w:vertAlign w:val="superscript"/>
        </w:rPr>
        <w:t>7</w:t>
      </w:r>
    </w:p>
    <w:p w14:paraId="11ECDA64" w14:textId="77777777" w:rsidR="00DF317F" w:rsidRDefault="00DF317F" w:rsidP="00DF317F">
      <w:pPr>
        <w:spacing w:after="0" w:line="240" w:lineRule="auto"/>
        <w:jc w:val="both"/>
        <w:rPr>
          <w:rFonts w:ascii="Arial Narrow" w:eastAsia="Times New Roman" w:hAnsi="Arial Narrow" w:cs="Times New Roman"/>
          <w:sz w:val="20"/>
          <w:szCs w:val="20"/>
        </w:rPr>
      </w:pPr>
    </w:p>
    <w:p w14:paraId="3E097F09" w14:textId="7B7D532D" w:rsidR="00AF746B" w:rsidRPr="0002796A" w:rsidRDefault="00AF746B" w:rsidP="00DF317F">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 xml:space="preserve">The transition to online learning during the COVID-19 pandemic has created inequalities among students. </w:t>
      </w:r>
      <w:r w:rsidR="00E87999" w:rsidRPr="0002796A">
        <w:rPr>
          <w:rFonts w:ascii="Arial Narrow" w:eastAsia="Times New Roman" w:hAnsi="Arial Narrow" w:cs="Times New Roman"/>
          <w:sz w:val="20"/>
          <w:szCs w:val="20"/>
        </w:rPr>
        <w:t>They</w:t>
      </w:r>
      <w:r w:rsidRPr="0002796A">
        <w:rPr>
          <w:rFonts w:ascii="Arial Narrow" w:eastAsia="Times New Roman" w:hAnsi="Arial Narrow" w:cs="Times New Roman"/>
          <w:sz w:val="20"/>
          <w:szCs w:val="20"/>
        </w:rPr>
        <w:t xml:space="preserve"> were disadvantaged when they did not have access to the internet at home. This was particularly noticeable in the COVID-19 online learning environment where alternative options for computer and internet access, such as public libraries or university campuses, were not available to all.</w:t>
      </w:r>
      <w:r w:rsidR="0059599D"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8</w:t>
      </w:r>
      <w:r w:rsidRPr="0002796A">
        <w:rPr>
          <w:rFonts w:ascii="Arial Narrow" w:eastAsia="Times New Roman" w:hAnsi="Arial Narrow" w:cs="Times New Roman"/>
          <w:sz w:val="20"/>
          <w:szCs w:val="20"/>
        </w:rPr>
        <w:t xml:space="preserve"> Additionally, the transition to remote learning has given rise to a new phenomenon called "Zoom fatigue" (fatigue, anxiety, and worry resulting from the excessive use of virtual video conferencing platforms).</w:t>
      </w:r>
      <w:r w:rsidR="0059599D"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8</w:t>
      </w:r>
      <w:r w:rsidRPr="0002796A">
        <w:rPr>
          <w:rFonts w:ascii="Arial Narrow" w:eastAsia="Times New Roman" w:hAnsi="Arial Narrow" w:cs="Times New Roman"/>
          <w:sz w:val="20"/>
          <w:szCs w:val="20"/>
        </w:rPr>
        <w:t xml:space="preserve"> Some students have found benefits in remote learning as it offers a time and location-independent learning environment, while others have experienced stress due to social isolation, technological issues, time management, and motivation.</w:t>
      </w:r>
      <w:r w:rsidR="00DD017E" w:rsidRPr="0002796A">
        <w:rPr>
          <w:rFonts w:ascii="Arial Narrow" w:eastAsia="Times New Roman" w:hAnsi="Arial Narrow" w:cs="Times New Roman"/>
          <w:sz w:val="20"/>
          <w:szCs w:val="20"/>
          <w:vertAlign w:val="superscript"/>
        </w:rPr>
        <w:t>39</w:t>
      </w:r>
    </w:p>
    <w:p w14:paraId="248AFF9E" w14:textId="77777777" w:rsidR="00DF317F" w:rsidRDefault="00DF317F" w:rsidP="00DF317F">
      <w:pPr>
        <w:spacing w:after="0" w:line="240" w:lineRule="auto"/>
        <w:jc w:val="both"/>
        <w:rPr>
          <w:rFonts w:ascii="Arial Narrow" w:eastAsia="Times New Roman" w:hAnsi="Arial Narrow" w:cs="Times New Roman"/>
          <w:sz w:val="20"/>
          <w:szCs w:val="20"/>
        </w:rPr>
      </w:pPr>
    </w:p>
    <w:p w14:paraId="40E64A35" w14:textId="4682D750" w:rsidR="00AF746B" w:rsidRPr="0002796A" w:rsidRDefault="007372A4" w:rsidP="00DF317F">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Students' perspectives regarding online education during COVID-19 were evaluated using SWOT analysis</w:t>
      </w:r>
      <w:r w:rsidR="00AF746B" w:rsidRPr="0002796A">
        <w:rPr>
          <w:rFonts w:ascii="Arial Narrow" w:eastAsia="Times New Roman" w:hAnsi="Arial Narrow" w:cs="Times New Roman"/>
          <w:sz w:val="20"/>
          <w:szCs w:val="20"/>
        </w:rPr>
        <w:t>. According to the findings</w:t>
      </w:r>
      <w:r w:rsidR="000F652B" w:rsidRPr="0002796A">
        <w:rPr>
          <w:rFonts w:ascii="Arial Narrow" w:eastAsia="Times New Roman" w:hAnsi="Arial Narrow" w:cs="Times New Roman"/>
          <w:sz w:val="20"/>
          <w:szCs w:val="20"/>
        </w:rPr>
        <w:t xml:space="preserve"> of </w:t>
      </w:r>
      <w:r w:rsidR="00B72B71" w:rsidRPr="0002796A">
        <w:rPr>
          <w:rFonts w:ascii="Arial Narrow" w:eastAsia="Times New Roman" w:hAnsi="Arial Narrow" w:cs="Times New Roman"/>
          <w:sz w:val="20"/>
          <w:szCs w:val="20"/>
        </w:rPr>
        <w:t>the</w:t>
      </w:r>
      <w:r w:rsidR="000F652B" w:rsidRPr="0002796A">
        <w:rPr>
          <w:rFonts w:ascii="Arial Narrow" w:eastAsia="Times New Roman" w:hAnsi="Arial Narrow" w:cs="Times New Roman"/>
          <w:sz w:val="20"/>
          <w:szCs w:val="20"/>
        </w:rPr>
        <w:t xml:space="preserve"> study</w:t>
      </w:r>
      <w:r w:rsidR="00AF746B" w:rsidRPr="0002796A">
        <w:rPr>
          <w:rFonts w:ascii="Arial Narrow" w:eastAsia="Times New Roman" w:hAnsi="Arial Narrow" w:cs="Times New Roman"/>
          <w:sz w:val="20"/>
          <w:szCs w:val="20"/>
        </w:rPr>
        <w:t>, the majority of students identified the ability to review the lessons as a strong aspect of online education, while the weak aspects were highlighted as internet connectivity issues and audio/visual disruptions during classes.</w:t>
      </w:r>
      <w:r w:rsidR="00B72B71" w:rsidRPr="0002796A">
        <w:rPr>
          <w:rFonts w:ascii="Arial Narrow" w:eastAsia="Times New Roman" w:hAnsi="Arial Narrow" w:cs="Times New Roman"/>
          <w:sz w:val="20"/>
          <w:szCs w:val="20"/>
        </w:rPr>
        <w:t xml:space="preserve"> Furthermore, the study suggests that if students can effectively manage their time during online education, it can support their participation in leisure activities, thereby positively influencing occupational balance.</w:t>
      </w:r>
      <w:r w:rsidR="00B72B71" w:rsidRPr="0002796A">
        <w:rPr>
          <w:rFonts w:ascii="Arial Narrow" w:eastAsia="Times New Roman" w:hAnsi="Arial Narrow" w:cs="Times New Roman"/>
          <w:sz w:val="20"/>
          <w:szCs w:val="20"/>
          <w:vertAlign w:val="superscript"/>
        </w:rPr>
        <w:t>40</w:t>
      </w:r>
      <w:r w:rsidR="00B72B71" w:rsidRPr="0002796A">
        <w:rPr>
          <w:rFonts w:ascii="Arial Narrow" w:eastAsia="Times New Roman" w:hAnsi="Arial Narrow" w:cs="Times New Roman"/>
          <w:sz w:val="20"/>
          <w:szCs w:val="20"/>
        </w:rPr>
        <w:t xml:space="preserve"> </w:t>
      </w:r>
      <w:r w:rsidR="00AF746B" w:rsidRPr="0002796A">
        <w:rPr>
          <w:rFonts w:ascii="Arial Narrow" w:eastAsia="Times New Roman" w:hAnsi="Arial Narrow" w:cs="Times New Roman"/>
          <w:sz w:val="20"/>
          <w:szCs w:val="20"/>
        </w:rPr>
        <w:t>Similarly, Pek</w:t>
      </w:r>
      <w:r w:rsidR="00771ECC" w:rsidRPr="0002796A">
        <w:rPr>
          <w:rFonts w:ascii="Arial Narrow" w:eastAsia="Times New Roman" w:hAnsi="Arial Narrow" w:cs="Times New Roman"/>
          <w:sz w:val="20"/>
          <w:szCs w:val="20"/>
        </w:rPr>
        <w:t>c</w:t>
      </w:r>
      <w:r w:rsidR="00AF746B" w:rsidRPr="0002796A">
        <w:rPr>
          <w:rFonts w:ascii="Arial Narrow" w:eastAsia="Times New Roman" w:hAnsi="Arial Narrow" w:cs="Times New Roman"/>
          <w:sz w:val="20"/>
          <w:szCs w:val="20"/>
        </w:rPr>
        <w:t>etin and G</w:t>
      </w:r>
      <w:r w:rsidR="00771ECC" w:rsidRPr="0002796A">
        <w:rPr>
          <w:rFonts w:ascii="Arial Narrow" w:eastAsia="Times New Roman" w:hAnsi="Arial Narrow" w:cs="Times New Roman"/>
          <w:sz w:val="20"/>
          <w:szCs w:val="20"/>
        </w:rPr>
        <w:t>u</w:t>
      </w:r>
      <w:r w:rsidR="00AF746B" w:rsidRPr="0002796A">
        <w:rPr>
          <w:rFonts w:ascii="Arial Narrow" w:eastAsia="Times New Roman" w:hAnsi="Arial Narrow" w:cs="Times New Roman"/>
          <w:sz w:val="20"/>
          <w:szCs w:val="20"/>
        </w:rPr>
        <w:t>nal emphasized the implementation of web-based time management during the COVID-19 pandemic to support students' occupational balance and contribute positively to the educational process.</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1</w:t>
      </w:r>
      <w:r w:rsidR="00AF746B" w:rsidRPr="0002796A">
        <w:rPr>
          <w:rFonts w:ascii="Arial Narrow" w:eastAsia="Times New Roman" w:hAnsi="Arial Narrow" w:cs="Times New Roman"/>
          <w:sz w:val="20"/>
          <w:szCs w:val="20"/>
        </w:rPr>
        <w:t xml:space="preserve"> </w:t>
      </w:r>
      <w:r w:rsidR="00B72B71" w:rsidRPr="0002796A">
        <w:rPr>
          <w:rFonts w:ascii="Arial Narrow" w:eastAsia="Times New Roman" w:hAnsi="Arial Narrow" w:cs="Times New Roman"/>
          <w:sz w:val="20"/>
          <w:szCs w:val="20"/>
        </w:rPr>
        <w:t xml:space="preserve">On the other hand, </w:t>
      </w:r>
      <w:r w:rsidR="00B72B71" w:rsidRPr="0002796A">
        <w:rPr>
          <w:rFonts w:ascii="Arial Narrow" w:eastAsia="Times New Roman" w:hAnsi="Arial Narrow" w:cstheme="minorHAnsi"/>
          <w:color w:val="000000" w:themeColor="text1"/>
          <w:sz w:val="20"/>
          <w:szCs w:val="20"/>
        </w:rPr>
        <w:t>Yucel et al. showed that coronaphobia caused academic procrastination in health sciences students.</w:t>
      </w:r>
      <w:r w:rsidR="00B72B71" w:rsidRPr="0002796A">
        <w:rPr>
          <w:rFonts w:ascii="Arial Narrow" w:eastAsia="Times New Roman" w:hAnsi="Arial Narrow" w:cs="Times New Roman"/>
          <w:sz w:val="20"/>
          <w:szCs w:val="20"/>
          <w:vertAlign w:val="superscript"/>
        </w:rPr>
        <w:t>39</w:t>
      </w:r>
      <w:r w:rsidR="00B72B71" w:rsidRPr="0002796A">
        <w:rPr>
          <w:rFonts w:ascii="Arial Narrow" w:eastAsia="Times New Roman" w:hAnsi="Arial Narrow" w:cs="Times New Roman"/>
          <w:sz w:val="20"/>
          <w:szCs w:val="20"/>
        </w:rPr>
        <w:t xml:space="preserve"> </w:t>
      </w:r>
      <w:r w:rsidR="00AF746B" w:rsidRPr="0002796A">
        <w:rPr>
          <w:rFonts w:ascii="Arial Narrow" w:eastAsia="Times New Roman" w:hAnsi="Arial Narrow" w:cs="Times New Roman"/>
          <w:sz w:val="20"/>
          <w:szCs w:val="20"/>
        </w:rPr>
        <w:t xml:space="preserve">Apart from occupational therapy students, it has been noted that asking the question, "How can I enhance my current teaching strategies to help my students achieve the goals I set for them before the pandemic?" plays a critical role during </w:t>
      </w:r>
      <w:r w:rsidR="00F20893" w:rsidRPr="0002796A">
        <w:rPr>
          <w:rFonts w:ascii="Arial Narrow" w:eastAsia="Times New Roman" w:hAnsi="Arial Narrow" w:cs="Times New Roman"/>
          <w:sz w:val="20"/>
          <w:szCs w:val="20"/>
        </w:rPr>
        <w:t>the COVID-19</w:t>
      </w:r>
      <w:r w:rsidR="00AF746B" w:rsidRPr="0002796A">
        <w:rPr>
          <w:rFonts w:ascii="Arial Narrow" w:eastAsia="Times New Roman" w:hAnsi="Arial Narrow" w:cs="Times New Roman"/>
          <w:sz w:val="20"/>
          <w:szCs w:val="20"/>
        </w:rPr>
        <w:t xml:space="preserve"> for occupational therapy faculty</w:t>
      </w:r>
      <w:r w:rsidR="00B72B71" w:rsidRPr="0002796A">
        <w:rPr>
          <w:rFonts w:ascii="Arial Narrow" w:eastAsia="Times New Roman" w:hAnsi="Arial Narrow" w:cs="Times New Roman"/>
          <w:sz w:val="20"/>
          <w:szCs w:val="20"/>
        </w:rPr>
        <w:t xml:space="preserve"> academicians</w:t>
      </w:r>
      <w:r w:rsidR="00AF746B" w:rsidRPr="0002796A">
        <w:rPr>
          <w:rFonts w:ascii="Arial Narrow" w:eastAsia="Times New Roman" w:hAnsi="Arial Narrow" w:cs="Times New Roman"/>
          <w:sz w:val="20"/>
          <w:szCs w:val="20"/>
        </w:rPr>
        <w:t>.</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2</w:t>
      </w:r>
      <w:r w:rsidR="00AF746B" w:rsidRPr="0002796A">
        <w:rPr>
          <w:rFonts w:ascii="Arial Narrow" w:eastAsia="Times New Roman" w:hAnsi="Arial Narrow" w:cs="Times New Roman"/>
          <w:sz w:val="20"/>
          <w:szCs w:val="20"/>
        </w:rPr>
        <w:t xml:space="preserve"> In summary, based on the experiences during the COVID-19 pandemic, the following actions could be considered for future unexpected situations in occupational therapy education: providing technological support, regularly obtaining feedback from students, intensifying visual-based education, and conducting web-based time management training.</w:t>
      </w:r>
      <w:r w:rsidR="000F652B" w:rsidRPr="0002796A">
        <w:rPr>
          <w:rFonts w:ascii="Arial Narrow" w:eastAsia="Times New Roman" w:hAnsi="Arial Narrow" w:cs="Times New Roman"/>
          <w:sz w:val="20"/>
          <w:szCs w:val="20"/>
          <w:vertAlign w:val="superscript"/>
        </w:rPr>
        <w:t>3</w:t>
      </w:r>
      <w:r w:rsidR="00DD017E" w:rsidRPr="0002796A">
        <w:rPr>
          <w:rFonts w:ascii="Arial Narrow" w:eastAsia="Times New Roman" w:hAnsi="Arial Narrow" w:cs="Times New Roman"/>
          <w:sz w:val="20"/>
          <w:szCs w:val="20"/>
          <w:vertAlign w:val="superscript"/>
        </w:rPr>
        <w:t>7</w:t>
      </w:r>
    </w:p>
    <w:p w14:paraId="6E32B83C" w14:textId="77777777" w:rsidR="00DF317F" w:rsidRDefault="00DF317F" w:rsidP="00DF317F">
      <w:pPr>
        <w:spacing w:after="0" w:line="240" w:lineRule="auto"/>
        <w:jc w:val="both"/>
        <w:rPr>
          <w:rFonts w:ascii="Arial Narrow" w:eastAsia="Times New Roman" w:hAnsi="Arial Narrow" w:cs="Times New Roman"/>
          <w:b/>
          <w:bCs/>
          <w:sz w:val="20"/>
          <w:szCs w:val="20"/>
        </w:rPr>
      </w:pPr>
    </w:p>
    <w:p w14:paraId="7F9AC9A8" w14:textId="037D04ED" w:rsidR="00A2018D" w:rsidRPr="0002796A" w:rsidRDefault="00AF746B" w:rsidP="00DF317F">
      <w:pPr>
        <w:spacing w:after="0" w:line="240" w:lineRule="auto"/>
        <w:jc w:val="both"/>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Ergonomics</w:t>
      </w:r>
    </w:p>
    <w:p w14:paraId="2B18807E" w14:textId="28EC8CE6" w:rsidR="00AF746B" w:rsidRPr="0002796A" w:rsidRDefault="00AF746B" w:rsidP="00DF317F">
      <w:pPr>
        <w:spacing w:after="0" w:line="240" w:lineRule="auto"/>
        <w:jc w:val="both"/>
        <w:rPr>
          <w:rFonts w:ascii="Arial Narrow" w:eastAsia="Times New Roman" w:hAnsi="Arial Narrow" w:cs="Times New Roman"/>
          <w:sz w:val="20"/>
          <w:szCs w:val="20"/>
          <w:vertAlign w:val="superscript"/>
        </w:rPr>
      </w:pPr>
      <w:r w:rsidRPr="0002796A">
        <w:rPr>
          <w:rFonts w:ascii="Arial Narrow" w:eastAsia="Times New Roman" w:hAnsi="Arial Narrow" w:cs="Times New Roman"/>
          <w:sz w:val="20"/>
          <w:szCs w:val="20"/>
        </w:rPr>
        <w:t xml:space="preserve">Ergonomics focuses on the physiological, biological, and psychological characteristics of individuals to design and create work environments suitable for these characteristics, enabling users to work without strain. Therefore, ergonomics is a multidisciplinary research </w:t>
      </w:r>
      <w:r w:rsidR="00771ECC" w:rsidRPr="0002796A">
        <w:rPr>
          <w:rFonts w:ascii="Arial Narrow" w:eastAsia="Times New Roman" w:hAnsi="Arial Narrow" w:cs="Times New Roman"/>
          <w:sz w:val="20"/>
          <w:szCs w:val="20"/>
        </w:rPr>
        <w:t>area</w:t>
      </w:r>
      <w:r w:rsidRPr="0002796A">
        <w:rPr>
          <w:rFonts w:ascii="Arial Narrow" w:eastAsia="Times New Roman" w:hAnsi="Arial Narrow" w:cs="Times New Roman"/>
          <w:sz w:val="20"/>
          <w:szCs w:val="20"/>
        </w:rPr>
        <w:t>.</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3</w:t>
      </w:r>
      <w:r w:rsidRPr="0002796A">
        <w:rPr>
          <w:rFonts w:ascii="Arial Narrow" w:eastAsia="Times New Roman" w:hAnsi="Arial Narrow" w:cs="Times New Roman"/>
          <w:sz w:val="20"/>
          <w:szCs w:val="20"/>
        </w:rPr>
        <w:t xml:space="preserve"> The mandatory isolation during the COVID-19 pandemic and the resulting shift to remote education and work have brought about numerous ergonomic changes for students and employees. This situation has increased the frequency and duration of using handheld devices such as mobile phones and prolonged computer-based desk work associated with home-based education or work. The ergonomic problems arising from this context include the lack of ergonomic training/work equipment and a dedicated workspace, the presence of excessive physical workload risks, and the existence of negative psychosocial effects.</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4</w:t>
      </w:r>
    </w:p>
    <w:p w14:paraId="7271B1E3" w14:textId="77777777" w:rsidR="00DF317F" w:rsidRDefault="00DF317F" w:rsidP="00DF317F">
      <w:pPr>
        <w:spacing w:after="0" w:line="240" w:lineRule="auto"/>
        <w:jc w:val="both"/>
        <w:rPr>
          <w:rFonts w:ascii="Arial Narrow" w:eastAsia="Times New Roman" w:hAnsi="Arial Narrow" w:cs="Arial"/>
          <w:color w:val="000000" w:themeColor="text1"/>
          <w:sz w:val="20"/>
          <w:szCs w:val="20"/>
        </w:rPr>
      </w:pPr>
    </w:p>
    <w:p w14:paraId="20E37D87" w14:textId="2AD2C238" w:rsidR="00F37234" w:rsidRPr="0002796A" w:rsidRDefault="00F37234" w:rsidP="00DF317F">
      <w:pPr>
        <w:spacing w:after="0" w:line="240" w:lineRule="auto"/>
        <w:jc w:val="both"/>
        <w:rPr>
          <w:rFonts w:ascii="Arial Narrow" w:eastAsia="Times New Roman" w:hAnsi="Arial Narrow" w:cs="Arial"/>
          <w:color w:val="000000" w:themeColor="text1"/>
          <w:sz w:val="20"/>
          <w:szCs w:val="20"/>
        </w:rPr>
      </w:pPr>
      <w:r w:rsidRPr="0002796A">
        <w:rPr>
          <w:rFonts w:ascii="Arial Narrow" w:eastAsia="Times New Roman" w:hAnsi="Arial Narrow" w:cs="Arial"/>
          <w:color w:val="000000" w:themeColor="text1"/>
          <w:sz w:val="20"/>
          <w:szCs w:val="20"/>
        </w:rPr>
        <w:t xml:space="preserve">The benefits of remote work during the COVID-19 </w:t>
      </w:r>
      <w:r w:rsidR="0029531C" w:rsidRPr="0002796A">
        <w:rPr>
          <w:rFonts w:ascii="Arial Narrow" w:eastAsia="Times New Roman" w:hAnsi="Arial Narrow" w:cs="Arial"/>
          <w:color w:val="000000" w:themeColor="text1"/>
          <w:sz w:val="20"/>
          <w:szCs w:val="20"/>
        </w:rPr>
        <w:t>pandemic</w:t>
      </w:r>
      <w:r w:rsidRPr="0002796A">
        <w:rPr>
          <w:rFonts w:ascii="Arial Narrow" w:eastAsia="Times New Roman" w:hAnsi="Arial Narrow" w:cs="Arial"/>
          <w:color w:val="000000" w:themeColor="text1"/>
          <w:sz w:val="20"/>
          <w:szCs w:val="20"/>
        </w:rPr>
        <w:t xml:space="preserve"> include the elimination of commuting time and costs, the flexibility of working hours, the ability to be close to family members, and the ability to wear more comfortable clothing than usual. On the other hand, the disadvantages of the remote work system during th</w:t>
      </w:r>
      <w:r w:rsidR="0029531C" w:rsidRPr="0002796A">
        <w:rPr>
          <w:rFonts w:ascii="Arial Narrow" w:eastAsia="Times New Roman" w:hAnsi="Arial Narrow" w:cs="Arial"/>
          <w:color w:val="000000" w:themeColor="text1"/>
          <w:sz w:val="20"/>
          <w:szCs w:val="20"/>
        </w:rPr>
        <w:t xml:space="preserve">e pandemic </w:t>
      </w:r>
      <w:r w:rsidRPr="0002796A">
        <w:rPr>
          <w:rFonts w:ascii="Arial Narrow" w:eastAsia="Times New Roman" w:hAnsi="Arial Narrow" w:cs="Arial"/>
          <w:color w:val="000000" w:themeColor="text1"/>
          <w:sz w:val="20"/>
          <w:szCs w:val="20"/>
        </w:rPr>
        <w:t>have been identified as increased risk of musculoskeletal injuries, weakened social connections, a monotonous life confined to the concept of work, decreased adherence to daily ergonomic values, difficulty in communicating with colleagues, decreased physical activity, and an increase in obesity.</w:t>
      </w:r>
      <w:r w:rsidR="00865B55" w:rsidRPr="0002796A">
        <w:rPr>
          <w:rFonts w:ascii="Arial Narrow" w:eastAsia="Times New Roman" w:hAnsi="Arial Narrow" w:cs="Arial"/>
          <w:color w:val="000000" w:themeColor="text1"/>
          <w:sz w:val="20"/>
          <w:szCs w:val="20"/>
          <w:vertAlign w:val="superscript"/>
        </w:rPr>
        <w:t>4</w:t>
      </w:r>
      <w:r w:rsidR="00DD017E" w:rsidRPr="0002796A">
        <w:rPr>
          <w:rFonts w:ascii="Arial Narrow" w:eastAsia="Times New Roman" w:hAnsi="Arial Narrow" w:cs="Arial"/>
          <w:color w:val="000000" w:themeColor="text1"/>
          <w:sz w:val="20"/>
          <w:szCs w:val="20"/>
          <w:vertAlign w:val="superscript"/>
        </w:rPr>
        <w:t>5</w:t>
      </w:r>
    </w:p>
    <w:p w14:paraId="4D0F1E1C" w14:textId="77777777" w:rsidR="00DF317F" w:rsidRDefault="00DF317F" w:rsidP="00DF317F">
      <w:pPr>
        <w:spacing w:after="0" w:line="240" w:lineRule="auto"/>
        <w:jc w:val="both"/>
        <w:rPr>
          <w:rFonts w:ascii="Arial Narrow" w:eastAsia="Times New Roman" w:hAnsi="Arial Narrow" w:cs="Times New Roman"/>
          <w:sz w:val="20"/>
          <w:szCs w:val="20"/>
        </w:rPr>
      </w:pPr>
    </w:p>
    <w:p w14:paraId="69EB3A54" w14:textId="0EC23F9D" w:rsidR="00F37234" w:rsidRPr="0002796A" w:rsidRDefault="00F37234" w:rsidP="00DF317F">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It has been stated that there is not much evidence regarding the ergonomics of workstations in remote work, including home-based work environments required by COVID-19.</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6</w:t>
      </w:r>
      <w:r w:rsidR="0059599D"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7</w:t>
      </w:r>
      <w:r w:rsidRPr="0002796A">
        <w:rPr>
          <w:rFonts w:ascii="Arial Narrow" w:eastAsia="Times New Roman" w:hAnsi="Arial Narrow" w:cs="Times New Roman"/>
          <w:sz w:val="20"/>
          <w:szCs w:val="20"/>
        </w:rPr>
        <w:t xml:space="preserve"> </w:t>
      </w:r>
      <w:r w:rsidR="00DC16CD" w:rsidRPr="0002796A">
        <w:rPr>
          <w:rFonts w:ascii="Arial Narrow" w:eastAsia="Times New Roman" w:hAnsi="Arial Narrow" w:cs="Times New Roman"/>
          <w:sz w:val="20"/>
          <w:szCs w:val="20"/>
        </w:rPr>
        <w:t>For</w:t>
      </w:r>
      <w:r w:rsidRPr="0002796A">
        <w:rPr>
          <w:rFonts w:ascii="Arial Narrow" w:eastAsia="Times New Roman" w:hAnsi="Arial Narrow" w:cs="Times New Roman"/>
          <w:sz w:val="20"/>
          <w:szCs w:val="20"/>
        </w:rPr>
        <w:t xml:space="preserve"> a home office to be ergonomically effective, efficient, healthy, safe, and usable, it should have a designated workspace and designated tools such as a computer, desk, chair, telephone, and internet connection.</w:t>
      </w:r>
      <w:r w:rsidR="00865B55"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6</w:t>
      </w:r>
      <w:r w:rsidRPr="0002796A">
        <w:rPr>
          <w:rFonts w:ascii="Arial Narrow" w:eastAsia="Times New Roman" w:hAnsi="Arial Narrow" w:cs="Times New Roman"/>
          <w:sz w:val="20"/>
          <w:szCs w:val="20"/>
        </w:rPr>
        <w:t xml:space="preserve"> However, with limited knowledge of how to properly set up a solid ergonomic workstation, many home offices lacked the necessary equipment, resulting in many employees working under inadequate conditions.</w:t>
      </w:r>
      <w:r w:rsidR="00CC4A46"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7</w:t>
      </w:r>
      <w:r w:rsidRPr="0002796A">
        <w:rPr>
          <w:rFonts w:ascii="Arial Narrow" w:eastAsia="Times New Roman" w:hAnsi="Arial Narrow" w:cs="Times New Roman"/>
          <w:sz w:val="20"/>
          <w:szCs w:val="20"/>
        </w:rPr>
        <w:t xml:space="preserve"> With the sudden and unexpected emergence of home office applications during the COVID-19 pandemic, many employees found themselves using commonly used household furniture (such as kitchen tables and chairs, bedrooms, or living rooms) with less ergonomic configurations than usual.</w:t>
      </w:r>
      <w:r w:rsidR="00CC4A46"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7</w:t>
      </w:r>
    </w:p>
    <w:p w14:paraId="056CBEDC" w14:textId="77777777" w:rsidR="00DF317F" w:rsidRDefault="00DF317F" w:rsidP="00DF317F">
      <w:pPr>
        <w:spacing w:after="0" w:line="240" w:lineRule="auto"/>
        <w:jc w:val="both"/>
        <w:rPr>
          <w:rFonts w:ascii="Arial Narrow" w:eastAsia="Times New Roman" w:hAnsi="Arial Narrow" w:cs="Times New Roman"/>
          <w:sz w:val="20"/>
          <w:szCs w:val="20"/>
        </w:rPr>
      </w:pPr>
    </w:p>
    <w:p w14:paraId="58C25428" w14:textId="5802FB3A" w:rsidR="00F37234" w:rsidRPr="0002796A" w:rsidRDefault="00F37234" w:rsidP="00B4421E">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Due to the inability</w:t>
      </w:r>
      <w:r w:rsidR="00771ECC" w:rsidRPr="0002796A">
        <w:rPr>
          <w:rFonts w:ascii="Arial Narrow" w:eastAsia="Times New Roman" w:hAnsi="Arial Narrow" w:cs="Times New Roman"/>
          <w:sz w:val="20"/>
          <w:szCs w:val="20"/>
        </w:rPr>
        <w:t xml:space="preserve"> in</w:t>
      </w:r>
      <w:r w:rsidRPr="0002796A">
        <w:rPr>
          <w:rFonts w:ascii="Arial Narrow" w:eastAsia="Times New Roman" w:hAnsi="Arial Narrow" w:cs="Times New Roman"/>
          <w:sz w:val="20"/>
          <w:szCs w:val="20"/>
        </w:rPr>
        <w:t xml:space="preserve"> home visits during the COVID-19 pandemic, occupational therapists were required to perform workstation setups using telehealth technology. </w:t>
      </w:r>
      <w:r w:rsidR="00771ECC" w:rsidRPr="0002796A">
        <w:rPr>
          <w:rFonts w:ascii="Arial Narrow" w:eastAsia="Times New Roman" w:hAnsi="Arial Narrow" w:cs="Times New Roman"/>
          <w:sz w:val="20"/>
          <w:szCs w:val="20"/>
        </w:rPr>
        <w:t>In a</w:t>
      </w:r>
      <w:r w:rsidRPr="0002796A">
        <w:rPr>
          <w:rFonts w:ascii="Arial Narrow" w:eastAsia="Times New Roman" w:hAnsi="Arial Narrow" w:cs="Times New Roman"/>
          <w:sz w:val="20"/>
          <w:szCs w:val="20"/>
        </w:rPr>
        <w:t xml:space="preserve"> study</w:t>
      </w:r>
      <w:r w:rsidR="00771ECC" w:rsidRPr="0002796A">
        <w:rPr>
          <w:rFonts w:ascii="Arial Narrow" w:eastAsia="Times New Roman" w:hAnsi="Arial Narrow" w:cs="Times New Roman"/>
          <w:sz w:val="20"/>
          <w:szCs w:val="20"/>
        </w:rPr>
        <w:t>,</w:t>
      </w:r>
      <w:r w:rsidRPr="0002796A">
        <w:rPr>
          <w:rFonts w:ascii="Arial Narrow" w:eastAsia="Times New Roman" w:hAnsi="Arial Narrow" w:cs="Times New Roman"/>
          <w:sz w:val="20"/>
          <w:szCs w:val="20"/>
        </w:rPr>
        <w:t xml:space="preserve"> before the COVID-19</w:t>
      </w:r>
      <w:r w:rsidR="0029531C" w:rsidRPr="0002796A">
        <w:rPr>
          <w:rFonts w:ascii="Arial Narrow" w:eastAsia="Times New Roman" w:hAnsi="Arial Narrow" w:cs="Times New Roman"/>
          <w:sz w:val="20"/>
          <w:szCs w:val="20"/>
        </w:rPr>
        <w:t xml:space="preserve"> pandemic</w:t>
      </w:r>
      <w:r w:rsidR="00771ECC" w:rsidRPr="0002796A">
        <w:rPr>
          <w:rFonts w:ascii="Arial Narrow" w:eastAsia="Times New Roman" w:hAnsi="Arial Narrow" w:cs="Times New Roman"/>
          <w:sz w:val="20"/>
          <w:szCs w:val="20"/>
        </w:rPr>
        <w:t>,</w:t>
      </w:r>
      <w:r w:rsidRPr="0002796A">
        <w:rPr>
          <w:rFonts w:ascii="Arial Narrow" w:eastAsia="Times New Roman" w:hAnsi="Arial Narrow" w:cs="Times New Roman"/>
          <w:sz w:val="20"/>
          <w:szCs w:val="20"/>
        </w:rPr>
        <w:t xml:space="preserve"> remote assessment of a workstation using telehealth technology</w:t>
      </w:r>
      <w:r w:rsidR="00771ECC" w:rsidRPr="0002796A">
        <w:rPr>
          <w:rFonts w:ascii="Arial Narrow" w:eastAsia="Times New Roman" w:hAnsi="Arial Narrow" w:cs="Times New Roman"/>
          <w:sz w:val="20"/>
          <w:szCs w:val="20"/>
        </w:rPr>
        <w:t xml:space="preserve"> was suggested</w:t>
      </w:r>
      <w:r w:rsidRPr="0002796A">
        <w:rPr>
          <w:rFonts w:ascii="Arial Narrow" w:eastAsia="Times New Roman" w:hAnsi="Arial Narrow" w:cs="Times New Roman"/>
          <w:sz w:val="20"/>
          <w:szCs w:val="20"/>
        </w:rPr>
        <w:t>.</w:t>
      </w:r>
      <w:r w:rsidR="0059599D" w:rsidRPr="0002796A">
        <w:rPr>
          <w:rFonts w:ascii="Arial Narrow" w:eastAsia="Times New Roman" w:hAnsi="Arial Narrow" w:cs="Times New Roman"/>
          <w:sz w:val="20"/>
          <w:szCs w:val="20"/>
          <w:vertAlign w:val="superscript"/>
        </w:rPr>
        <w:t>4</w:t>
      </w:r>
      <w:r w:rsidR="00DD017E" w:rsidRPr="0002796A">
        <w:rPr>
          <w:rFonts w:ascii="Arial Narrow" w:eastAsia="Times New Roman" w:hAnsi="Arial Narrow" w:cs="Times New Roman"/>
          <w:sz w:val="20"/>
          <w:szCs w:val="20"/>
          <w:vertAlign w:val="superscript"/>
        </w:rPr>
        <w:t>8</w:t>
      </w:r>
      <w:r w:rsidRPr="0002796A">
        <w:rPr>
          <w:rFonts w:ascii="Arial Narrow" w:eastAsia="Times New Roman" w:hAnsi="Arial Narrow" w:cs="Times New Roman"/>
          <w:sz w:val="20"/>
          <w:szCs w:val="20"/>
        </w:rPr>
        <w:t xml:space="preserve"> There is only one study in the literature that specifically focuses on ergonomics conducted by occupational therapists during the COVID-19 </w:t>
      </w:r>
      <w:r w:rsidR="0029531C" w:rsidRPr="0002796A">
        <w:rPr>
          <w:rFonts w:ascii="Arial Narrow" w:eastAsia="Times New Roman" w:hAnsi="Arial Narrow" w:cs="Times New Roman"/>
          <w:sz w:val="20"/>
          <w:szCs w:val="20"/>
        </w:rPr>
        <w:t>pandemic</w:t>
      </w:r>
      <w:r w:rsidRPr="0002796A">
        <w:rPr>
          <w:rFonts w:ascii="Arial Narrow" w:eastAsia="Times New Roman" w:hAnsi="Arial Narrow" w:cs="Times New Roman"/>
          <w:sz w:val="20"/>
          <w:szCs w:val="20"/>
        </w:rPr>
        <w:t xml:space="preserve">. Moslander and Jacobs aimed to determine whether a </w:t>
      </w:r>
      <w:r w:rsidRPr="0002796A">
        <w:rPr>
          <w:rFonts w:ascii="Arial Narrow" w:eastAsia="Times New Roman" w:hAnsi="Arial Narrow" w:cs="Times New Roman"/>
          <w:sz w:val="20"/>
          <w:szCs w:val="20"/>
        </w:rPr>
        <w:lastRenderedPageBreak/>
        <w:t>remote ergonomics intervention using telehealth methods would encourage students to make improvements in their workstations and increase their ergonomic knowledge.</w:t>
      </w:r>
      <w:r w:rsidR="00DD017E" w:rsidRPr="0002796A">
        <w:rPr>
          <w:rFonts w:ascii="Arial Narrow" w:eastAsia="Times New Roman" w:hAnsi="Arial Narrow" w:cs="Times New Roman"/>
          <w:sz w:val="20"/>
          <w:szCs w:val="20"/>
          <w:vertAlign w:val="superscript"/>
        </w:rPr>
        <w:t>49</w:t>
      </w:r>
    </w:p>
    <w:p w14:paraId="0D71D69A" w14:textId="77777777" w:rsidR="00DF317F" w:rsidRDefault="00DF317F" w:rsidP="00B4421E">
      <w:pPr>
        <w:spacing w:after="0" w:line="240" w:lineRule="auto"/>
        <w:jc w:val="both"/>
        <w:rPr>
          <w:rFonts w:ascii="Arial Narrow" w:eastAsia="Times New Roman" w:hAnsi="Arial Narrow" w:cs="Times New Roman"/>
          <w:sz w:val="20"/>
          <w:szCs w:val="20"/>
        </w:rPr>
      </w:pPr>
    </w:p>
    <w:p w14:paraId="0D68ACAC" w14:textId="37E2A8C8" w:rsidR="00F37234" w:rsidRPr="0002796A" w:rsidRDefault="00F37234" w:rsidP="00B4421E">
      <w:pPr>
        <w:spacing w:after="0" w:line="240" w:lineRule="auto"/>
        <w:jc w:val="both"/>
        <w:rPr>
          <w:rFonts w:ascii="Arial Narrow" w:eastAsia="Times New Roman" w:hAnsi="Arial Narrow" w:cs="Times New Roman"/>
          <w:sz w:val="20"/>
          <w:szCs w:val="20"/>
        </w:rPr>
      </w:pPr>
      <w:r w:rsidRPr="0002796A">
        <w:rPr>
          <w:rFonts w:ascii="Arial Narrow" w:eastAsia="Times New Roman" w:hAnsi="Arial Narrow" w:cs="Times New Roman"/>
          <w:sz w:val="20"/>
          <w:szCs w:val="20"/>
        </w:rPr>
        <w:t>When setting up a home workstation, individuals should utilize ergonomic principles to help prevent computer-related musculoskeletal pain, discomfort, or injury. Based on these principles, the following recommendations have been provided to home office workers and students</w:t>
      </w:r>
      <w:r w:rsidR="00DC16CD" w:rsidRPr="0002796A">
        <w:rPr>
          <w:rFonts w:ascii="Arial Narrow" w:eastAsia="Times New Roman" w:hAnsi="Arial Narrow" w:cs="Times New Roman"/>
          <w:sz w:val="20"/>
          <w:szCs w:val="20"/>
        </w:rPr>
        <w:t xml:space="preserve"> (Table 3)</w:t>
      </w:r>
      <w:r w:rsidRPr="0002796A">
        <w:rPr>
          <w:rFonts w:ascii="Arial Narrow" w:eastAsia="Times New Roman" w:hAnsi="Arial Narrow" w:cs="Times New Roman"/>
          <w:sz w:val="20"/>
          <w:szCs w:val="20"/>
        </w:rPr>
        <w:t>:</w:t>
      </w:r>
      <w:r w:rsidR="00DD017E" w:rsidRPr="0002796A">
        <w:rPr>
          <w:rFonts w:ascii="Arial Narrow" w:eastAsia="Times New Roman" w:hAnsi="Arial Narrow" w:cs="Times New Roman"/>
          <w:sz w:val="20"/>
          <w:szCs w:val="20"/>
          <w:vertAlign w:val="superscript"/>
        </w:rPr>
        <w:t>49</w:t>
      </w:r>
      <w:r w:rsidR="007159D7" w:rsidRPr="0002796A">
        <w:rPr>
          <w:rFonts w:ascii="Arial Narrow" w:eastAsia="Times New Roman" w:hAnsi="Arial Narrow" w:cs="Times New Roman"/>
          <w:sz w:val="20"/>
          <w:szCs w:val="20"/>
        </w:rPr>
        <w:t xml:space="preserve"> </w:t>
      </w:r>
    </w:p>
    <w:p w14:paraId="19368877" w14:textId="63429288" w:rsidR="00FF7A30" w:rsidRDefault="00FF7A30" w:rsidP="00B4421E">
      <w:pPr>
        <w:spacing w:after="0" w:line="240" w:lineRule="auto"/>
        <w:jc w:val="both"/>
        <w:rPr>
          <w:rFonts w:ascii="Arial Narrow" w:eastAsia="Times New Roman" w:hAnsi="Arial Narrow" w:cs="Times New Roman"/>
          <w:b/>
          <w:bCs/>
          <w:sz w:val="20"/>
          <w:szCs w:val="20"/>
        </w:rPr>
      </w:pPr>
    </w:p>
    <w:p w14:paraId="06D08950" w14:textId="05F32D9B" w:rsidR="00FF7A30" w:rsidRPr="00E164DC" w:rsidRDefault="00FF7A30" w:rsidP="00D04129">
      <w:pPr>
        <w:spacing w:after="0" w:line="240" w:lineRule="auto"/>
        <w:rPr>
          <w:rFonts w:ascii="Arial Narrow" w:eastAsia="Times New Roman" w:hAnsi="Arial Narrow" w:cs="Times New Roman"/>
          <w:sz w:val="20"/>
          <w:szCs w:val="20"/>
        </w:rPr>
      </w:pPr>
      <w:r>
        <w:rPr>
          <w:rFonts w:ascii="Arial Narrow" w:eastAsia="Times New Roman" w:hAnsi="Arial Narrow" w:cs="Times New Roman"/>
          <w:b/>
          <w:bCs/>
          <w:sz w:val="20"/>
          <w:szCs w:val="20"/>
        </w:rPr>
        <w:t xml:space="preserve">Table 3. </w:t>
      </w:r>
      <w:r w:rsidR="00E164DC" w:rsidRPr="0002796A">
        <w:rPr>
          <w:rFonts w:ascii="Arial Narrow" w:eastAsia="Times New Roman" w:hAnsi="Arial Narrow" w:cs="Times New Roman"/>
          <w:color w:val="000000" w:themeColor="text1"/>
          <w:sz w:val="20"/>
          <w:szCs w:val="20"/>
        </w:rPr>
        <w:t xml:space="preserve">Ergonomic </w:t>
      </w:r>
      <w:r w:rsidR="00E164DC">
        <w:rPr>
          <w:rFonts w:ascii="Arial Narrow" w:eastAsia="Times New Roman" w:hAnsi="Arial Narrow" w:cs="Times New Roman"/>
          <w:color w:val="000000" w:themeColor="text1"/>
          <w:sz w:val="20"/>
          <w:szCs w:val="20"/>
        </w:rPr>
        <w:t>P</w:t>
      </w:r>
      <w:r w:rsidR="00E164DC" w:rsidRPr="0002796A">
        <w:rPr>
          <w:rFonts w:ascii="Arial Narrow" w:eastAsia="Times New Roman" w:hAnsi="Arial Narrow" w:cs="Times New Roman"/>
          <w:color w:val="000000" w:themeColor="text1"/>
          <w:sz w:val="20"/>
          <w:szCs w:val="20"/>
        </w:rPr>
        <w:t xml:space="preserve">ractices </w:t>
      </w:r>
      <w:r w:rsidR="00E164DC">
        <w:rPr>
          <w:rFonts w:ascii="Arial Narrow" w:eastAsia="Times New Roman" w:hAnsi="Arial Narrow" w:cs="Times New Roman"/>
          <w:color w:val="000000" w:themeColor="text1"/>
          <w:sz w:val="20"/>
          <w:szCs w:val="20"/>
        </w:rPr>
        <w:t>t</w:t>
      </w:r>
      <w:r w:rsidR="00E164DC" w:rsidRPr="0002796A">
        <w:rPr>
          <w:rFonts w:ascii="Arial Narrow" w:eastAsia="Times New Roman" w:hAnsi="Arial Narrow" w:cs="Times New Roman"/>
          <w:color w:val="000000" w:themeColor="text1"/>
          <w:sz w:val="20"/>
          <w:szCs w:val="20"/>
        </w:rPr>
        <w:t xml:space="preserve">hat are </w:t>
      </w:r>
      <w:r w:rsidR="00E164DC">
        <w:rPr>
          <w:rFonts w:ascii="Arial Narrow" w:eastAsia="Times New Roman" w:hAnsi="Arial Narrow" w:cs="Times New Roman"/>
          <w:color w:val="000000" w:themeColor="text1"/>
          <w:sz w:val="20"/>
          <w:szCs w:val="20"/>
        </w:rPr>
        <w:t>U</w:t>
      </w:r>
      <w:r w:rsidR="00E164DC" w:rsidRPr="0002796A">
        <w:rPr>
          <w:rFonts w:ascii="Arial Narrow" w:eastAsia="Times New Roman" w:hAnsi="Arial Narrow" w:cs="Times New Roman"/>
          <w:color w:val="000000" w:themeColor="text1"/>
          <w:sz w:val="20"/>
          <w:szCs w:val="20"/>
        </w:rPr>
        <w:t xml:space="preserve">seful for </w:t>
      </w:r>
      <w:r w:rsidR="00E164DC">
        <w:rPr>
          <w:rFonts w:ascii="Arial Narrow" w:eastAsia="Times New Roman" w:hAnsi="Arial Narrow" w:cs="Times New Roman"/>
          <w:color w:val="000000" w:themeColor="text1"/>
          <w:sz w:val="20"/>
          <w:szCs w:val="20"/>
        </w:rPr>
        <w:t>H</w:t>
      </w:r>
      <w:r w:rsidR="00E164DC" w:rsidRPr="0002796A">
        <w:rPr>
          <w:rFonts w:ascii="Arial Narrow" w:eastAsia="Times New Roman" w:hAnsi="Arial Narrow" w:cs="Times New Roman"/>
          <w:color w:val="000000" w:themeColor="text1"/>
          <w:sz w:val="20"/>
          <w:szCs w:val="20"/>
        </w:rPr>
        <w:t>ome-</w:t>
      </w:r>
      <w:r w:rsidR="00E164DC">
        <w:rPr>
          <w:rFonts w:ascii="Arial Narrow" w:eastAsia="Times New Roman" w:hAnsi="Arial Narrow" w:cs="Times New Roman"/>
          <w:color w:val="000000" w:themeColor="text1"/>
          <w:sz w:val="20"/>
          <w:szCs w:val="20"/>
        </w:rPr>
        <w:t>O</w:t>
      </w:r>
      <w:r w:rsidR="00E164DC" w:rsidRPr="0002796A">
        <w:rPr>
          <w:rFonts w:ascii="Arial Narrow" w:eastAsia="Times New Roman" w:hAnsi="Arial Narrow" w:cs="Times New Roman"/>
          <w:color w:val="000000" w:themeColor="text1"/>
          <w:sz w:val="20"/>
          <w:szCs w:val="20"/>
        </w:rPr>
        <w:t xml:space="preserve">ffice </w:t>
      </w:r>
      <w:r w:rsidR="00E164DC">
        <w:rPr>
          <w:rFonts w:ascii="Arial Narrow" w:eastAsia="Times New Roman" w:hAnsi="Arial Narrow" w:cs="Times New Roman"/>
          <w:color w:val="000000" w:themeColor="text1"/>
          <w:sz w:val="20"/>
          <w:szCs w:val="20"/>
        </w:rPr>
        <w:t>W</w:t>
      </w:r>
      <w:r w:rsidR="00E164DC" w:rsidRPr="0002796A">
        <w:rPr>
          <w:rFonts w:ascii="Arial Narrow" w:eastAsia="Times New Roman" w:hAnsi="Arial Narrow" w:cs="Times New Roman"/>
          <w:color w:val="000000" w:themeColor="text1"/>
          <w:sz w:val="20"/>
          <w:szCs w:val="20"/>
        </w:rPr>
        <w:t xml:space="preserve">orkers or </w:t>
      </w:r>
      <w:r w:rsidR="00E164DC">
        <w:rPr>
          <w:rFonts w:ascii="Arial Narrow" w:eastAsia="Times New Roman" w:hAnsi="Arial Narrow" w:cs="Times New Roman"/>
          <w:color w:val="000000" w:themeColor="text1"/>
          <w:sz w:val="20"/>
          <w:szCs w:val="20"/>
        </w:rPr>
        <w:t>S</w:t>
      </w:r>
      <w:r w:rsidR="00E164DC" w:rsidRPr="0002796A">
        <w:rPr>
          <w:rFonts w:ascii="Arial Narrow" w:eastAsia="Times New Roman" w:hAnsi="Arial Narrow" w:cs="Times New Roman"/>
          <w:color w:val="000000" w:themeColor="text1"/>
          <w:sz w:val="20"/>
          <w:szCs w:val="20"/>
        </w:rPr>
        <w:t>tudents</w:t>
      </w:r>
      <w:r w:rsidR="00E164DC" w:rsidRPr="0002796A">
        <w:rPr>
          <w:rFonts w:ascii="Arial Narrow" w:eastAsia="Times New Roman" w:hAnsi="Arial Narrow" w:cs="Times New Roman"/>
          <w:color w:val="000000" w:themeColor="text1"/>
          <w:sz w:val="20"/>
          <w:szCs w:val="20"/>
          <w:vertAlign w:val="superscript"/>
        </w:rPr>
        <w:t>49</w:t>
      </w:r>
    </w:p>
    <w:tbl>
      <w:tblPr>
        <w:tblStyle w:val="PlainTable2"/>
        <w:tblW w:w="0" w:type="auto"/>
        <w:tblLook w:val="04A0" w:firstRow="1" w:lastRow="0" w:firstColumn="1" w:lastColumn="0" w:noHBand="0" w:noVBand="1"/>
      </w:tblPr>
      <w:tblGrid>
        <w:gridCol w:w="421"/>
        <w:gridCol w:w="8595"/>
      </w:tblGrid>
      <w:tr w:rsidR="00FF7A30" w:rsidRPr="0002796A" w14:paraId="62D44AD0" w14:textId="77777777" w:rsidTr="00911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9030D62"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1</w:t>
            </w:r>
          </w:p>
        </w:tc>
        <w:tc>
          <w:tcPr>
            <w:tcW w:w="8595" w:type="dxa"/>
          </w:tcPr>
          <w:p w14:paraId="65254BA8" w14:textId="77777777" w:rsidR="00FF7A30" w:rsidRPr="0002796A" w:rsidRDefault="00FF7A30" w:rsidP="00911C9E">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themeColor="text1"/>
                <w:sz w:val="20"/>
                <w:szCs w:val="20"/>
              </w:rPr>
            </w:pPr>
            <w:r w:rsidRPr="0002796A">
              <w:rPr>
                <w:rFonts w:ascii="Arial Narrow" w:hAnsi="Arial Narrow"/>
                <w:b w:val="0"/>
                <w:bCs w:val="0"/>
                <w:sz w:val="20"/>
                <w:szCs w:val="20"/>
              </w:rPr>
              <w:t>Adjust the chair height to an appropriate level by placing a cushion on the seat.</w:t>
            </w:r>
          </w:p>
        </w:tc>
      </w:tr>
      <w:tr w:rsidR="00FF7A30" w:rsidRPr="0002796A" w14:paraId="7F627E56"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5470527"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2</w:t>
            </w:r>
          </w:p>
        </w:tc>
        <w:tc>
          <w:tcPr>
            <w:tcW w:w="8595" w:type="dxa"/>
          </w:tcPr>
          <w:p w14:paraId="109D58C0" w14:textId="77777777" w:rsidR="00FF7A30" w:rsidRPr="0002796A" w:rsidRDefault="00FF7A30" w:rsidP="00911C9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themeColor="text1"/>
                <w:sz w:val="20"/>
                <w:szCs w:val="20"/>
              </w:rPr>
            </w:pPr>
            <w:r w:rsidRPr="0002796A">
              <w:rPr>
                <w:rFonts w:ascii="Arial Narrow" w:hAnsi="Arial Narrow"/>
                <w:sz w:val="20"/>
                <w:szCs w:val="20"/>
              </w:rPr>
              <w:t>Place a pillow or rolled-up towel behind the back to provide lumbar and back support for chairs without built-in back support.</w:t>
            </w:r>
          </w:p>
        </w:tc>
      </w:tr>
      <w:tr w:rsidR="00FF7A30" w:rsidRPr="0002796A" w14:paraId="078A7518" w14:textId="77777777" w:rsidTr="00911C9E">
        <w:tc>
          <w:tcPr>
            <w:cnfStyle w:val="001000000000" w:firstRow="0" w:lastRow="0" w:firstColumn="1" w:lastColumn="0" w:oddVBand="0" w:evenVBand="0" w:oddHBand="0" w:evenHBand="0" w:firstRowFirstColumn="0" w:firstRowLastColumn="0" w:lastRowFirstColumn="0" w:lastRowLastColumn="0"/>
            <w:tcW w:w="421" w:type="dxa"/>
          </w:tcPr>
          <w:p w14:paraId="0095991D"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3</w:t>
            </w:r>
          </w:p>
        </w:tc>
        <w:tc>
          <w:tcPr>
            <w:tcW w:w="8595" w:type="dxa"/>
          </w:tcPr>
          <w:p w14:paraId="061FA85C" w14:textId="77777777" w:rsidR="00FF7A30" w:rsidRPr="0002796A" w:rsidRDefault="00FF7A30" w:rsidP="00911C9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2796A">
              <w:rPr>
                <w:rFonts w:ascii="Arial Narrow" w:hAnsi="Arial Narrow"/>
                <w:sz w:val="20"/>
                <w:szCs w:val="20"/>
              </w:rPr>
              <w:t>Bring the chair closer to the desk to encourage leaning against the backrest.</w:t>
            </w:r>
          </w:p>
        </w:tc>
      </w:tr>
      <w:tr w:rsidR="00FF7A30" w:rsidRPr="0002796A" w14:paraId="65B5AEEA" w14:textId="77777777" w:rsidTr="00911C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5BAC402"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4</w:t>
            </w:r>
          </w:p>
        </w:tc>
        <w:tc>
          <w:tcPr>
            <w:tcW w:w="8595" w:type="dxa"/>
          </w:tcPr>
          <w:p w14:paraId="48FE7AB1" w14:textId="77777777" w:rsidR="00FF7A30" w:rsidRPr="0002796A" w:rsidRDefault="00FF7A30" w:rsidP="00911C9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themeColor="text1"/>
                <w:sz w:val="20"/>
                <w:szCs w:val="20"/>
              </w:rPr>
            </w:pPr>
            <w:r w:rsidRPr="0002796A">
              <w:rPr>
                <w:rFonts w:ascii="Arial Narrow" w:hAnsi="Arial Narrow"/>
                <w:sz w:val="20"/>
                <w:szCs w:val="20"/>
              </w:rPr>
              <w:t>If the laptop is too low compared to eye level, use a laptop stand or a large pillow underneath it when using it on the lap to raise the monitor.</w:t>
            </w:r>
          </w:p>
        </w:tc>
      </w:tr>
      <w:tr w:rsidR="00FF7A30" w:rsidRPr="0002796A" w14:paraId="3BC05D96" w14:textId="77777777" w:rsidTr="00911C9E">
        <w:tc>
          <w:tcPr>
            <w:cnfStyle w:val="001000000000" w:firstRow="0" w:lastRow="0" w:firstColumn="1" w:lastColumn="0" w:oddVBand="0" w:evenVBand="0" w:oddHBand="0" w:evenHBand="0" w:firstRowFirstColumn="0" w:firstRowLastColumn="0" w:lastRowFirstColumn="0" w:lastRowLastColumn="0"/>
            <w:tcW w:w="421" w:type="dxa"/>
          </w:tcPr>
          <w:p w14:paraId="06044651"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5</w:t>
            </w:r>
          </w:p>
        </w:tc>
        <w:tc>
          <w:tcPr>
            <w:tcW w:w="8595" w:type="dxa"/>
          </w:tcPr>
          <w:p w14:paraId="6D0A35D7" w14:textId="77777777" w:rsidR="00FF7A30" w:rsidRPr="0002796A" w:rsidRDefault="00FF7A30" w:rsidP="00911C9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themeColor="text1"/>
                <w:sz w:val="20"/>
                <w:szCs w:val="20"/>
              </w:rPr>
            </w:pPr>
            <w:r w:rsidRPr="0002796A">
              <w:rPr>
                <w:rFonts w:ascii="Arial Narrow" w:hAnsi="Arial Narrow"/>
                <w:sz w:val="20"/>
                <w:szCs w:val="20"/>
              </w:rPr>
              <w:t>Use an external keyboard and mouse to reduce awkward wrist postures.</w:t>
            </w:r>
          </w:p>
        </w:tc>
      </w:tr>
      <w:tr w:rsidR="00FF7A30" w:rsidRPr="0002796A" w14:paraId="39CCD103" w14:textId="77777777" w:rsidTr="00911C9E">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421" w:type="dxa"/>
          </w:tcPr>
          <w:p w14:paraId="5DD30D4C"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6</w:t>
            </w:r>
          </w:p>
        </w:tc>
        <w:tc>
          <w:tcPr>
            <w:tcW w:w="8595" w:type="dxa"/>
          </w:tcPr>
          <w:p w14:paraId="04B1F33B" w14:textId="77777777" w:rsidR="00FF7A30" w:rsidRPr="0002796A" w:rsidRDefault="00FF7A30" w:rsidP="00911C9E">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themeColor="text1"/>
                <w:sz w:val="20"/>
                <w:szCs w:val="20"/>
              </w:rPr>
            </w:pPr>
            <w:r w:rsidRPr="0002796A">
              <w:rPr>
                <w:rFonts w:ascii="Arial Narrow" w:hAnsi="Arial Narrow"/>
                <w:sz w:val="20"/>
                <w:szCs w:val="20"/>
              </w:rPr>
              <w:t>In a standing workstation, adjust the monitor height to eye level, and directly in front, position the keyboard so that the forearms are parallel to the floor (approximately a 90° elbow angle), and ensure a soft or rounded edge at the working surface height.</w:t>
            </w:r>
          </w:p>
        </w:tc>
      </w:tr>
      <w:tr w:rsidR="00FF7A30" w:rsidRPr="00F37234" w14:paraId="42A29AB8" w14:textId="77777777" w:rsidTr="00911C9E">
        <w:tc>
          <w:tcPr>
            <w:cnfStyle w:val="001000000000" w:firstRow="0" w:lastRow="0" w:firstColumn="1" w:lastColumn="0" w:oddVBand="0" w:evenVBand="0" w:oddHBand="0" w:evenHBand="0" w:firstRowFirstColumn="0" w:firstRowLastColumn="0" w:lastRowFirstColumn="0" w:lastRowLastColumn="0"/>
            <w:tcW w:w="421" w:type="dxa"/>
          </w:tcPr>
          <w:p w14:paraId="017B2ADF" w14:textId="77777777" w:rsidR="00FF7A30" w:rsidRPr="0002796A" w:rsidRDefault="00FF7A30" w:rsidP="00911C9E">
            <w:pPr>
              <w:rPr>
                <w:rFonts w:ascii="Arial Narrow" w:eastAsia="Times New Roman" w:hAnsi="Arial Narrow" w:cs="Times New Roman"/>
                <w:sz w:val="20"/>
                <w:szCs w:val="20"/>
              </w:rPr>
            </w:pPr>
            <w:r w:rsidRPr="0002796A">
              <w:rPr>
                <w:rFonts w:ascii="Arial Narrow" w:eastAsia="Times New Roman" w:hAnsi="Arial Narrow" w:cs="Times New Roman"/>
                <w:sz w:val="20"/>
                <w:szCs w:val="20"/>
              </w:rPr>
              <w:t>7</w:t>
            </w:r>
          </w:p>
        </w:tc>
        <w:tc>
          <w:tcPr>
            <w:tcW w:w="8595" w:type="dxa"/>
          </w:tcPr>
          <w:p w14:paraId="6D286B20" w14:textId="77777777" w:rsidR="00FF7A30" w:rsidRPr="00F37234" w:rsidRDefault="00FF7A30" w:rsidP="00911C9E">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sz w:val="20"/>
                <w:szCs w:val="20"/>
              </w:rPr>
            </w:pPr>
            <w:r w:rsidRPr="0002796A">
              <w:rPr>
                <w:rFonts w:ascii="Arial Narrow" w:hAnsi="Arial Narrow"/>
                <w:sz w:val="20"/>
                <w:szCs w:val="20"/>
              </w:rPr>
              <w:t>If it is not possible to purchase a new chair or determine a suitable seating workstation at home, transitioning between a poorly seated workstation and a standing workstation is the next best practice.</w:t>
            </w:r>
          </w:p>
        </w:tc>
      </w:tr>
    </w:tbl>
    <w:p w14:paraId="5DBB7C48" w14:textId="70D72A4C" w:rsidR="00EE2DEA" w:rsidRPr="00FF7A30" w:rsidRDefault="00EE2DEA" w:rsidP="00D04129">
      <w:pPr>
        <w:spacing w:after="0" w:line="240" w:lineRule="auto"/>
        <w:rPr>
          <w:rFonts w:ascii="Arial Narrow" w:eastAsia="Times New Roman" w:hAnsi="Arial Narrow" w:cs="Times New Roman"/>
          <w:b/>
          <w:bCs/>
          <w:sz w:val="20"/>
          <w:szCs w:val="20"/>
        </w:rPr>
      </w:pPr>
    </w:p>
    <w:p w14:paraId="34A30ED7" w14:textId="47AA9D9C" w:rsidR="009D0D70" w:rsidRPr="0002796A" w:rsidRDefault="009D0D70" w:rsidP="00D04129">
      <w:pPr>
        <w:spacing w:after="0" w:line="240" w:lineRule="auto"/>
        <w:rPr>
          <w:rFonts w:ascii="Arial Narrow" w:eastAsia="Times New Roman" w:hAnsi="Arial Narrow" w:cs="Times New Roman"/>
          <w:sz w:val="20"/>
          <w:szCs w:val="20"/>
        </w:rPr>
      </w:pPr>
      <w:r w:rsidRPr="00FF7A30">
        <w:rPr>
          <w:rFonts w:ascii="Arial Narrow" w:eastAsia="Times New Roman" w:hAnsi="Arial Narrow" w:cs="Times New Roman"/>
          <w:sz w:val="20"/>
          <w:szCs w:val="20"/>
        </w:rPr>
        <w:t>In</w:t>
      </w:r>
      <w:r w:rsidRPr="0002796A">
        <w:rPr>
          <w:rFonts w:ascii="Arial Narrow" w:eastAsia="Times New Roman" w:hAnsi="Arial Narrow" w:cs="Times New Roman"/>
          <w:sz w:val="20"/>
          <w:szCs w:val="20"/>
        </w:rPr>
        <w:t xml:space="preserve"> addition, during the pandemic, there </w:t>
      </w:r>
      <w:r w:rsidR="00771ECC" w:rsidRPr="0002796A">
        <w:rPr>
          <w:rFonts w:ascii="Arial Narrow" w:eastAsia="Times New Roman" w:hAnsi="Arial Narrow" w:cs="Times New Roman"/>
          <w:sz w:val="20"/>
          <w:szCs w:val="20"/>
        </w:rPr>
        <w:t>was</w:t>
      </w:r>
      <w:r w:rsidRPr="0002796A">
        <w:rPr>
          <w:rFonts w:ascii="Arial Narrow" w:eastAsia="Times New Roman" w:hAnsi="Arial Narrow" w:cs="Times New Roman"/>
          <w:sz w:val="20"/>
          <w:szCs w:val="20"/>
        </w:rPr>
        <w:t xml:space="preserve"> a need for occupational therapy interventions to facilitate balanced transitions between various activities at home and ensure effective time management.</w:t>
      </w:r>
    </w:p>
    <w:p w14:paraId="585EF23D" w14:textId="77777777" w:rsidR="008726E1" w:rsidRPr="0002796A" w:rsidRDefault="008726E1" w:rsidP="00D04129">
      <w:pPr>
        <w:spacing w:after="0" w:line="240" w:lineRule="auto"/>
        <w:rPr>
          <w:rFonts w:ascii="Arial Narrow" w:eastAsia="Times New Roman" w:hAnsi="Arial Narrow" w:cs="Times New Roman"/>
          <w:b/>
          <w:bCs/>
          <w:sz w:val="20"/>
          <w:szCs w:val="20"/>
        </w:rPr>
      </w:pPr>
    </w:p>
    <w:p w14:paraId="510C3F13" w14:textId="7DC35C6A" w:rsidR="3D1D6B76" w:rsidRPr="0002796A" w:rsidRDefault="00B4421E" w:rsidP="00B4421E">
      <w:pPr>
        <w:spacing w:after="0" w:line="240" w:lineRule="auto"/>
        <w:jc w:val="both"/>
        <w:rPr>
          <w:rFonts w:ascii="Arial Narrow" w:eastAsia="Times New Roman" w:hAnsi="Arial Narrow" w:cs="Times New Roman"/>
          <w:b/>
          <w:bCs/>
          <w:color w:val="000000" w:themeColor="text1"/>
          <w:sz w:val="20"/>
          <w:szCs w:val="20"/>
        </w:rPr>
      </w:pPr>
      <w:r>
        <w:rPr>
          <w:rFonts w:ascii="Arial Narrow" w:eastAsia="Times New Roman" w:hAnsi="Arial Narrow" w:cs="Times New Roman"/>
          <w:b/>
          <w:bCs/>
          <w:sz w:val="20"/>
          <w:szCs w:val="20"/>
        </w:rPr>
        <w:t>CONCLUSIONS AND RECOMMENDATIONS</w:t>
      </w:r>
    </w:p>
    <w:p w14:paraId="04A7C483" w14:textId="77777777" w:rsidR="00751C48" w:rsidRPr="0002796A" w:rsidRDefault="00751C48" w:rsidP="00B4421E">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During the COVID-19 pandemic, it has been observed that occupational therapists were unable to fulfill their professional roles. There were numerous individual, organizational, and technical challenges in the delivery of services. Therefore, they had to adapt their interventions according to the environment, technological infrastructure, or the health status of the clients. This review outlines the practices and benefits of the interventions and how occupational therapists created solutions to provide services that meet the expectations of the profession during COVID-19. As a result, we saw occupational therapists frequently use technology. In cases where technology could not be accessed, they provided their face-to-face services with appropriate protective equipment. Interventions for rehabilitation are still limited. Studies show that occupational therapy approaches during the pandemic were effective, but more research is needed to be evidence-based. The lack of sufficient research is a limitation, on the other hand, a situation to be studied. Comparative studies on occupational therapy practices before and during the pandemic could be conducted in the future.</w:t>
      </w:r>
    </w:p>
    <w:p w14:paraId="11020D32" w14:textId="77777777" w:rsidR="00B4421E" w:rsidRDefault="00B4421E" w:rsidP="00B4421E">
      <w:pPr>
        <w:spacing w:after="0" w:line="240" w:lineRule="auto"/>
        <w:jc w:val="both"/>
        <w:rPr>
          <w:rFonts w:ascii="Arial Narrow" w:eastAsia="Times New Roman" w:hAnsi="Arial Narrow" w:cs="Times New Roman"/>
          <w:color w:val="000000" w:themeColor="text1"/>
          <w:sz w:val="20"/>
          <w:szCs w:val="20"/>
        </w:rPr>
      </w:pPr>
    </w:p>
    <w:p w14:paraId="20FF6C1D" w14:textId="06F8C74A" w:rsidR="00273876" w:rsidRPr="0002796A" w:rsidRDefault="00751C48" w:rsidP="00B4421E">
      <w:pPr>
        <w:spacing w:after="0" w:line="240" w:lineRule="auto"/>
        <w:jc w:val="both"/>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The effects of the COVID-19 pandemic are not over yet, therefore it is necessary to strengthen future occupational therapy practices based on standards through collaboration among occupational therapists. Occupational therapy practices during pandemics are open to further development. Studies are needed to provide high-quality information, resources, and training for preparation for unexpected situations such as pandemics. Solutions could be developed to reach more clients effectively. Consequently, we believe that standardized guidelines for occupational therapy delivery are essential to enhance service quality and sustainability, enabling early response in an emergency or unexpected situations.</w:t>
      </w:r>
    </w:p>
    <w:p w14:paraId="2D67AEE9" w14:textId="09786F8B" w:rsidR="00751C48" w:rsidRPr="0002796A" w:rsidRDefault="00B4421E" w:rsidP="00D04129">
      <w:pPr>
        <w:spacing w:after="0" w:line="240" w:lineRule="auto"/>
        <w:rPr>
          <w:rFonts w:ascii="Arial Narrow" w:eastAsia="Times New Roman" w:hAnsi="Arial Narrow" w:cs="Times New Roman"/>
          <w:color w:val="000000" w:themeColor="text1"/>
          <w:sz w:val="20"/>
          <w:szCs w:val="20"/>
        </w:rPr>
      </w:pPr>
      <w:r>
        <w:rPr>
          <w:rFonts w:ascii="Arial Narrow" w:eastAsia="Calibri" w:hAnsi="Arial Narrow"/>
          <w:noProof/>
          <w:szCs w:val="20"/>
          <w:lang w:val="en-CA"/>
        </w:rPr>
        <w:pict w14:anchorId="679CE7E0">
          <v:rect id="_x0000_i1045" alt="" style="width:468pt;height:.75pt;mso-width-percent:0;mso-height-percent:0;mso-width-percent:0;mso-height-percent:0" o:hrstd="t" o:hr="t" fillcolor="#a0a0a0" stroked="f"/>
        </w:pict>
      </w:r>
    </w:p>
    <w:p w14:paraId="77EE9F9F" w14:textId="2E6AC972" w:rsidR="00BA5E61" w:rsidRPr="0002796A" w:rsidRDefault="00BA5E61" w:rsidP="00D04129">
      <w:pPr>
        <w:spacing w:after="0" w:line="240" w:lineRule="auto"/>
        <w:rPr>
          <w:rFonts w:ascii="Arial Narrow" w:eastAsia="Times New Roman" w:hAnsi="Arial Narrow" w:cs="Times New Roman"/>
          <w:b/>
          <w:bCs/>
          <w:sz w:val="20"/>
          <w:szCs w:val="20"/>
        </w:rPr>
      </w:pPr>
      <w:r w:rsidRPr="0002796A">
        <w:rPr>
          <w:rFonts w:ascii="Arial Narrow" w:eastAsia="Times New Roman" w:hAnsi="Arial Narrow" w:cs="Times New Roman"/>
          <w:b/>
          <w:bCs/>
          <w:sz w:val="20"/>
          <w:szCs w:val="20"/>
        </w:rPr>
        <w:t>Acknowledgement</w:t>
      </w:r>
    </w:p>
    <w:p w14:paraId="54D091A8" w14:textId="3C3B605B" w:rsidR="00BA5E61" w:rsidRPr="0002796A" w:rsidRDefault="00122939" w:rsidP="00D04129">
      <w:p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The authors thank Z</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Y</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 S</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K</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 and N</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E</w:t>
      </w:r>
      <w:r w:rsidR="000A0119"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 xml:space="preserve"> who are occupational therapy students for their support </w:t>
      </w:r>
      <w:r w:rsidR="00D16D5D" w:rsidRPr="0002796A">
        <w:rPr>
          <w:rFonts w:ascii="Arial Narrow" w:eastAsia="Times New Roman" w:hAnsi="Arial Narrow" w:cs="Times New Roman"/>
          <w:color w:val="000000" w:themeColor="text1"/>
          <w:sz w:val="20"/>
          <w:szCs w:val="20"/>
        </w:rPr>
        <w:t>in accessing</w:t>
      </w:r>
      <w:r w:rsidRPr="0002796A">
        <w:rPr>
          <w:rFonts w:ascii="Arial Narrow" w:eastAsia="Times New Roman" w:hAnsi="Arial Narrow" w:cs="Times New Roman"/>
          <w:color w:val="000000" w:themeColor="text1"/>
          <w:sz w:val="20"/>
          <w:szCs w:val="20"/>
        </w:rPr>
        <w:t xml:space="preserve"> literature </w:t>
      </w:r>
      <w:r w:rsidR="00D16D5D" w:rsidRPr="0002796A">
        <w:rPr>
          <w:rFonts w:ascii="Arial Narrow" w:eastAsia="Times New Roman" w:hAnsi="Arial Narrow" w:cs="Times New Roman"/>
          <w:color w:val="000000" w:themeColor="text1"/>
          <w:sz w:val="20"/>
          <w:szCs w:val="20"/>
        </w:rPr>
        <w:t>source</w:t>
      </w:r>
      <w:r w:rsidRPr="0002796A">
        <w:rPr>
          <w:rFonts w:ascii="Arial Narrow" w:eastAsia="Times New Roman" w:hAnsi="Arial Narrow" w:cs="Times New Roman"/>
          <w:color w:val="000000" w:themeColor="text1"/>
          <w:sz w:val="20"/>
          <w:szCs w:val="20"/>
        </w:rPr>
        <w:t>s.</w:t>
      </w:r>
    </w:p>
    <w:p w14:paraId="3CFB08F0" w14:textId="1BF7A81B" w:rsidR="009D0D70" w:rsidRPr="0002796A" w:rsidRDefault="00B4421E" w:rsidP="00D04129">
      <w:pPr>
        <w:spacing w:after="0" w:line="240" w:lineRule="auto"/>
        <w:rPr>
          <w:rFonts w:ascii="Arial Narrow" w:eastAsia="Times New Roman" w:hAnsi="Arial Narrow" w:cs="Times New Roman"/>
          <w:color w:val="000000" w:themeColor="text1"/>
          <w:sz w:val="20"/>
          <w:szCs w:val="20"/>
        </w:rPr>
      </w:pPr>
      <w:r>
        <w:rPr>
          <w:rFonts w:ascii="Arial Narrow" w:eastAsia="Calibri" w:hAnsi="Arial Narrow"/>
          <w:noProof/>
          <w:szCs w:val="20"/>
          <w:lang w:val="en-CA"/>
        </w:rPr>
        <w:pict w14:anchorId="6C5BE1F0">
          <v:rect id="_x0000_i1046" alt="" style="width:468pt;height:.75pt;mso-width-percent:0;mso-height-percent:0;mso-width-percent:0;mso-height-percent:0" o:hrstd="t" o:hr="t" fillcolor="#a0a0a0" stroked="f"/>
        </w:pict>
      </w:r>
    </w:p>
    <w:p w14:paraId="3D1CD0C9" w14:textId="77777777" w:rsidR="00536545" w:rsidRPr="0002796A" w:rsidRDefault="00536545" w:rsidP="00D04129">
      <w:pPr>
        <w:spacing w:after="0" w:line="240" w:lineRule="auto"/>
        <w:rPr>
          <w:rFonts w:ascii="Arial Narrow" w:eastAsia="Times New Roman" w:hAnsi="Arial Narrow" w:cs="Times New Roman"/>
          <w:b/>
          <w:bCs/>
          <w:color w:val="000000" w:themeColor="text1"/>
          <w:sz w:val="20"/>
          <w:szCs w:val="20"/>
        </w:rPr>
      </w:pPr>
      <w:r w:rsidRPr="0002796A">
        <w:rPr>
          <w:rFonts w:ascii="Arial Narrow" w:eastAsia="Times New Roman" w:hAnsi="Arial Narrow" w:cs="Times New Roman"/>
          <w:b/>
          <w:bCs/>
          <w:color w:val="000000" w:themeColor="text1"/>
          <w:sz w:val="20"/>
          <w:szCs w:val="20"/>
        </w:rPr>
        <w:t>References</w:t>
      </w:r>
    </w:p>
    <w:p w14:paraId="15828710"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hAnsi="Arial Narrow" w:cs="Arial"/>
          <w:color w:val="000000" w:themeColor="text1"/>
          <w:sz w:val="20"/>
          <w:szCs w:val="20"/>
          <w:shd w:val="clear" w:color="auto" w:fill="FFFFFF"/>
        </w:rPr>
        <w:t xml:space="preserve">Yang J, Zheng Y, Gou X, Pu K, Chen Z, Guo Q, et al. Prevalence of comorbidities and its effects in patients infected with SARS-CoV-2: A systematic review and meta-analysis. </w:t>
      </w:r>
      <w:r w:rsidRPr="0002796A">
        <w:rPr>
          <w:rFonts w:ascii="Arial Narrow" w:hAnsi="Arial Narrow" w:cs="Arial"/>
          <w:i/>
          <w:iCs/>
          <w:color w:val="000000" w:themeColor="text1"/>
          <w:sz w:val="20"/>
          <w:szCs w:val="20"/>
          <w:shd w:val="clear" w:color="auto" w:fill="FFFFFF"/>
        </w:rPr>
        <w:t>Int J Infect Dis</w:t>
      </w:r>
      <w:r w:rsidRPr="0002796A">
        <w:rPr>
          <w:rFonts w:ascii="Arial Narrow" w:hAnsi="Arial Narrow" w:cs="Arial"/>
          <w:color w:val="000000" w:themeColor="text1"/>
          <w:sz w:val="20"/>
          <w:szCs w:val="20"/>
          <w:shd w:val="clear" w:color="auto" w:fill="FFFFFF"/>
        </w:rPr>
        <w:t xml:space="preserve">. 2020;94:91-95. [PMID: 32173574] </w:t>
      </w:r>
    </w:p>
    <w:p w14:paraId="4B8434B2"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Powers Dirette, D. Occupational therapy in the time of COVID-19. </w:t>
      </w:r>
      <w:r w:rsidRPr="0002796A">
        <w:rPr>
          <w:rFonts w:ascii="Arial Narrow" w:eastAsia="Times New Roman" w:hAnsi="Arial Narrow" w:cs="Times New Roman"/>
          <w:i/>
          <w:iCs/>
          <w:color w:val="000000" w:themeColor="text1"/>
          <w:sz w:val="20"/>
          <w:szCs w:val="20"/>
        </w:rPr>
        <w:t>Open J Occup Ther.</w:t>
      </w:r>
      <w:r w:rsidRPr="0002796A">
        <w:rPr>
          <w:rFonts w:ascii="Arial Narrow" w:eastAsia="Times New Roman" w:hAnsi="Arial Narrow" w:cs="Times New Roman"/>
          <w:color w:val="000000" w:themeColor="text1"/>
          <w:sz w:val="20"/>
          <w:szCs w:val="20"/>
        </w:rPr>
        <w:t xml:space="preserve"> 2020;8(4):1-4.</w:t>
      </w:r>
    </w:p>
    <w:p w14:paraId="29E6803C"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Larivière-Bastien D, Aubuchon O, Blondin A, Dupont D, Libenstein J, Séguin F, Tremblay A, Zarglayoun H, Herba CM, Beauchamp MH. Children's perspectives on friendships and socialization during the COVID-19 pandemic: A qualitative approach. </w:t>
      </w:r>
      <w:r w:rsidRPr="0002796A">
        <w:rPr>
          <w:rFonts w:ascii="Arial Narrow" w:hAnsi="Arial Narrow" w:cs="Arial"/>
          <w:i/>
          <w:iCs/>
          <w:color w:val="000000" w:themeColor="text1"/>
          <w:sz w:val="20"/>
          <w:szCs w:val="20"/>
          <w:shd w:val="clear" w:color="auto" w:fill="FFFFFF"/>
        </w:rPr>
        <w:t>Child Care Health Dev.</w:t>
      </w:r>
      <w:r w:rsidRPr="0002796A">
        <w:rPr>
          <w:rFonts w:ascii="Arial Narrow" w:hAnsi="Arial Narrow" w:cs="Arial"/>
          <w:color w:val="000000" w:themeColor="text1"/>
          <w:sz w:val="20"/>
          <w:szCs w:val="20"/>
          <w:shd w:val="clear" w:color="auto" w:fill="FFFFFF"/>
        </w:rPr>
        <w:t xml:space="preserve"> 2022;48(6):1017-1030. [PMID: 35288965]</w:t>
      </w:r>
    </w:p>
    <w:p w14:paraId="0AD24309"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Haase KR, Cosco T, Kervin L, Riadi I, O'Connell ME. Older adults' experiences with using technology for socialization during the COVID-19 pandemic: Cross-sectional survey study. </w:t>
      </w:r>
      <w:r w:rsidRPr="0002796A">
        <w:rPr>
          <w:rFonts w:ascii="Arial Narrow" w:hAnsi="Arial Narrow" w:cs="Arial"/>
          <w:i/>
          <w:iCs/>
          <w:color w:val="000000" w:themeColor="text1"/>
          <w:sz w:val="20"/>
          <w:szCs w:val="20"/>
          <w:shd w:val="clear" w:color="auto" w:fill="FFFFFF"/>
        </w:rPr>
        <w:t>JMIR Aging.</w:t>
      </w:r>
      <w:r w:rsidRPr="0002796A">
        <w:rPr>
          <w:rFonts w:ascii="Arial Narrow" w:hAnsi="Arial Narrow" w:cs="Arial"/>
          <w:color w:val="000000" w:themeColor="text1"/>
          <w:sz w:val="20"/>
          <w:szCs w:val="20"/>
          <w:shd w:val="clear" w:color="auto" w:fill="FFFFFF"/>
        </w:rPr>
        <w:t xml:space="preserve"> 2021;4(2):e28010. [PMID: 33739929] </w:t>
      </w:r>
    </w:p>
    <w:p w14:paraId="3F625D74"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Fessell D, Cherniss C. Coronavirus Disease 2019 (COVID-19) and Beyond: Micropractices for burnout prevention and emotional wellness. </w:t>
      </w:r>
      <w:r w:rsidRPr="0002796A">
        <w:rPr>
          <w:rFonts w:ascii="Arial Narrow" w:hAnsi="Arial Narrow" w:cs="Arial"/>
          <w:i/>
          <w:iCs/>
          <w:color w:val="000000" w:themeColor="text1"/>
          <w:sz w:val="20"/>
          <w:szCs w:val="20"/>
          <w:shd w:val="clear" w:color="auto" w:fill="FFFFFF"/>
        </w:rPr>
        <w:t>J Am Coll Radiol.</w:t>
      </w:r>
      <w:r w:rsidRPr="0002796A">
        <w:rPr>
          <w:rFonts w:ascii="Arial Narrow" w:hAnsi="Arial Narrow" w:cs="Arial"/>
          <w:color w:val="000000" w:themeColor="text1"/>
          <w:sz w:val="20"/>
          <w:szCs w:val="20"/>
          <w:shd w:val="clear" w:color="auto" w:fill="FFFFFF"/>
        </w:rPr>
        <w:t xml:space="preserve"> 2020;17(6):746-748. [PMID: 32208139]</w:t>
      </w:r>
    </w:p>
    <w:p w14:paraId="3BA7F2EC" w14:textId="1A87963A"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lastRenderedPageBreak/>
        <w:t xml:space="preserve">World Federation of Occupational Therapists. Public Statement: Occupational Therapy and Rehabilitation of People Affected by the Covid-19 Pandemic. Updated 2020. Accessed May 1, 2023. </w:t>
      </w:r>
      <w:hyperlink r:id="rId15" w:history="1">
        <w:r w:rsidRPr="0002796A">
          <w:rPr>
            <w:rStyle w:val="Hyperlink"/>
            <w:rFonts w:ascii="Arial Narrow" w:hAnsi="Arial Narrow" w:cs="Arial"/>
            <w:color w:val="000000" w:themeColor="text1"/>
            <w:sz w:val="20"/>
            <w:szCs w:val="20"/>
            <w:u w:val="none"/>
            <w:shd w:val="clear" w:color="auto" w:fill="FFFFFF"/>
          </w:rPr>
          <w:t>https://wfot.org/news/2020/wfot-public-statement-occupational-therapy-and-rehabilitation-of-people-affected-by-the-Covid-19-pandemic</w:t>
        </w:r>
      </w:hyperlink>
      <w:r w:rsidR="00751C48" w:rsidRPr="0002796A">
        <w:rPr>
          <w:rFonts w:ascii="Arial Narrow" w:hAnsi="Arial Narrow" w:cs="Arial"/>
          <w:color w:val="000000" w:themeColor="text1"/>
          <w:sz w:val="20"/>
          <w:szCs w:val="20"/>
          <w:shd w:val="clear" w:color="auto" w:fill="FFFFFF"/>
        </w:rPr>
        <w:t xml:space="preserve"> </w:t>
      </w:r>
    </w:p>
    <w:p w14:paraId="351F2206"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Law M. Participation in the occupations of everyday life. </w:t>
      </w:r>
      <w:r w:rsidRPr="0002796A">
        <w:rPr>
          <w:rFonts w:ascii="Arial Narrow" w:hAnsi="Arial Narrow" w:cs="Arial"/>
          <w:i/>
          <w:iCs/>
          <w:color w:val="000000" w:themeColor="text1"/>
          <w:sz w:val="20"/>
          <w:szCs w:val="20"/>
          <w:shd w:val="clear" w:color="auto" w:fill="FFFFFF"/>
        </w:rPr>
        <w:t>Am J Occup Ther.</w:t>
      </w:r>
      <w:r w:rsidRPr="0002796A">
        <w:rPr>
          <w:rFonts w:ascii="Arial Narrow" w:hAnsi="Arial Narrow" w:cs="Arial"/>
          <w:color w:val="000000" w:themeColor="text1"/>
          <w:sz w:val="20"/>
          <w:szCs w:val="20"/>
          <w:shd w:val="clear" w:color="auto" w:fill="FFFFFF"/>
        </w:rPr>
        <w:t xml:space="preserve"> 2002;56(6):640-9. [PMID: 12458856]</w:t>
      </w:r>
    </w:p>
    <w:p w14:paraId="0669154D"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Balser A, O'brien S, Wittman P. Doing it right: OT meeting population needs with COVID-19.</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eastAsia="Times New Roman" w:hAnsi="Arial Narrow" w:cs="Times New Roman"/>
          <w:i/>
          <w:iCs/>
          <w:color w:val="000000" w:themeColor="text1"/>
          <w:sz w:val="20"/>
          <w:szCs w:val="20"/>
        </w:rPr>
        <w:t>Open J Occup Ther.</w:t>
      </w:r>
      <w:r w:rsidRPr="0002796A">
        <w:rPr>
          <w:rFonts w:ascii="Arial Narrow" w:hAnsi="Arial Narrow" w:cs="Arial"/>
          <w:color w:val="000000" w:themeColor="text1"/>
          <w:sz w:val="20"/>
          <w:szCs w:val="20"/>
          <w:shd w:val="clear" w:color="auto" w:fill="FFFFFF"/>
        </w:rPr>
        <w:t xml:space="preserve"> 2020;1.</w:t>
      </w:r>
    </w:p>
    <w:p w14:paraId="0862EBA4" w14:textId="2CCFDBA4"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Yucel H. Occupational therapy in intensive care. </w:t>
      </w:r>
      <w:r w:rsidRPr="0002796A">
        <w:rPr>
          <w:rFonts w:ascii="Arial Narrow" w:eastAsia="Times New Roman" w:hAnsi="Arial Narrow" w:cs="Times New Roman"/>
          <w:i/>
          <w:iCs/>
          <w:color w:val="000000" w:themeColor="text1"/>
          <w:sz w:val="20"/>
          <w:szCs w:val="20"/>
        </w:rPr>
        <w:t>Turk J Intensive Care.</w:t>
      </w:r>
      <w:r w:rsidRPr="0002796A">
        <w:rPr>
          <w:rFonts w:ascii="Arial Narrow" w:eastAsia="Times New Roman" w:hAnsi="Arial Narrow" w:cs="Times New Roman"/>
          <w:color w:val="000000" w:themeColor="text1"/>
          <w:sz w:val="20"/>
          <w:szCs w:val="20"/>
        </w:rPr>
        <w:t xml:space="preserve"> 2023</w:t>
      </w:r>
      <w:r w:rsidR="003646B7" w:rsidRPr="0002796A">
        <w:rPr>
          <w:rFonts w:ascii="Arial Narrow" w:eastAsia="Times New Roman" w:hAnsi="Arial Narrow" w:cs="Times New Roman"/>
          <w:color w:val="000000" w:themeColor="text1"/>
          <w:sz w:val="20"/>
          <w:szCs w:val="20"/>
        </w:rPr>
        <w:t>;21:59-67</w:t>
      </w:r>
      <w:r w:rsidRPr="0002796A">
        <w:rPr>
          <w:rFonts w:ascii="Arial Narrow" w:eastAsia="Times New Roman" w:hAnsi="Arial Narrow" w:cs="Times New Roman"/>
          <w:color w:val="000000" w:themeColor="text1"/>
          <w:sz w:val="20"/>
          <w:szCs w:val="20"/>
        </w:rPr>
        <w:t xml:space="preserve">. </w:t>
      </w:r>
    </w:p>
    <w:p w14:paraId="55F69CB0"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Hoel V, Zweck CV, Ledgerd R, World Federation of Occupational Therapists. The impact of Covid-19 for occupational therapy: Findings and recommendations of a global survey.</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World Fed Occup Ther Bull.</w:t>
      </w:r>
      <w:r w:rsidRPr="0002796A">
        <w:rPr>
          <w:rFonts w:ascii="Arial Narrow" w:hAnsi="Arial Narrow" w:cs="Arial"/>
          <w:color w:val="000000" w:themeColor="text1"/>
          <w:sz w:val="20"/>
          <w:szCs w:val="20"/>
          <w:shd w:val="clear" w:color="auto" w:fill="FFFFFF"/>
        </w:rPr>
        <w:t xml:space="preserve"> 2021;</w:t>
      </w:r>
      <w:r w:rsidRPr="0002796A">
        <w:rPr>
          <w:rFonts w:ascii="Arial Narrow" w:hAnsi="Arial Narrow" w:cs="Arial"/>
          <w:color w:val="000000" w:themeColor="text1"/>
          <w:sz w:val="20"/>
          <w:szCs w:val="20"/>
        </w:rPr>
        <w:t>77</w:t>
      </w:r>
      <w:r w:rsidRPr="0002796A">
        <w:rPr>
          <w:rFonts w:ascii="Arial Narrow" w:hAnsi="Arial Narrow" w:cs="Arial"/>
          <w:color w:val="000000" w:themeColor="text1"/>
          <w:sz w:val="20"/>
          <w:szCs w:val="20"/>
          <w:shd w:val="clear" w:color="auto" w:fill="FFFFFF"/>
        </w:rPr>
        <w:t>(2):69-76.</w:t>
      </w:r>
    </w:p>
    <w:p w14:paraId="70E5E8EC"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eastAsia="Times New Roman" w:hAnsi="Arial Narrow" w:cs="Times New Roman"/>
          <w:color w:val="000000" w:themeColor="text1"/>
          <w:sz w:val="20"/>
          <w:szCs w:val="20"/>
        </w:rPr>
        <w:t xml:space="preserve">Margetis JL, Wilcox J, Thompson C, Mannion N. Occupational therapy: Essential to critical care rehabilitation. </w:t>
      </w:r>
      <w:r w:rsidRPr="0002796A">
        <w:rPr>
          <w:rFonts w:ascii="Arial Narrow" w:eastAsia="Times New Roman" w:hAnsi="Arial Narrow" w:cs="Times New Roman"/>
          <w:i/>
          <w:iCs/>
          <w:color w:val="000000" w:themeColor="text1"/>
          <w:sz w:val="20"/>
          <w:szCs w:val="20"/>
        </w:rPr>
        <w:t>Am J Occup Ther.</w:t>
      </w:r>
      <w:r w:rsidRPr="0002796A">
        <w:rPr>
          <w:rFonts w:ascii="Arial Narrow" w:eastAsia="Times New Roman" w:hAnsi="Arial Narrow" w:cs="Times New Roman"/>
          <w:color w:val="000000" w:themeColor="text1"/>
          <w:sz w:val="20"/>
          <w:szCs w:val="20"/>
        </w:rPr>
        <w:t xml:space="preserve"> 2021;75(2):7502170010p1-7502170010p5. [PMID: 33657342]</w:t>
      </w:r>
    </w:p>
    <w:p w14:paraId="3F258F89"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Abbott-Gaffney CR, Gafni-Lachter L, Cason J, Sheaffer K, Harasink R, Donehower K, et al. Toward successful future use of telehealth in occupational therapy practice: What the COVID-19 rapid shift revealed. </w:t>
      </w:r>
      <w:r w:rsidRPr="0002796A">
        <w:rPr>
          <w:rFonts w:ascii="Arial Narrow" w:hAnsi="Arial Narrow" w:cs="Arial"/>
          <w:i/>
          <w:iCs/>
          <w:color w:val="000000" w:themeColor="text1"/>
          <w:sz w:val="20"/>
          <w:szCs w:val="20"/>
          <w:shd w:val="clear" w:color="auto" w:fill="FFFFFF"/>
        </w:rPr>
        <w:t>Work.</w:t>
      </w:r>
      <w:r w:rsidRPr="0002796A">
        <w:rPr>
          <w:rFonts w:ascii="Arial Narrow" w:hAnsi="Arial Narrow" w:cs="Arial"/>
          <w:color w:val="000000" w:themeColor="text1"/>
          <w:sz w:val="20"/>
          <w:szCs w:val="20"/>
          <w:shd w:val="clear" w:color="auto" w:fill="FFFFFF"/>
        </w:rPr>
        <w:t xml:space="preserve"> 2022;71(2):385-394. [PMID: 35068409]</w:t>
      </w:r>
    </w:p>
    <w:p w14:paraId="1F004088"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Robinson MR, Koverman B, Becker C, Ciancio KE, Fisher G, Saake S. Lessons learned from the COVID-19 pandemic: Occupational therapy on the front line. </w:t>
      </w:r>
      <w:r w:rsidRPr="0002796A">
        <w:rPr>
          <w:rFonts w:ascii="Arial Narrow" w:hAnsi="Arial Narrow" w:cs="Arial"/>
          <w:i/>
          <w:iCs/>
          <w:color w:val="000000" w:themeColor="text1"/>
          <w:sz w:val="20"/>
          <w:szCs w:val="20"/>
          <w:shd w:val="clear" w:color="auto" w:fill="FFFFFF"/>
        </w:rPr>
        <w:t>Am J Occup Ther.</w:t>
      </w:r>
      <w:r w:rsidRPr="0002796A">
        <w:rPr>
          <w:rFonts w:ascii="Arial Narrow" w:hAnsi="Arial Narrow" w:cs="Arial"/>
          <w:color w:val="000000" w:themeColor="text1"/>
          <w:sz w:val="20"/>
          <w:szCs w:val="20"/>
          <w:shd w:val="clear" w:color="auto" w:fill="FFFFFF"/>
        </w:rPr>
        <w:t xml:space="preserve"> 2021;75(2):7502090010p1-7502090010p7. [PMID: 33657341]</w:t>
      </w:r>
    </w:p>
    <w:p w14:paraId="67B85900"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Weinreich M, Herman J, Dickason S, Mayo H. Occupational therapy in the intensive care unit: A systematic review. </w:t>
      </w:r>
      <w:r w:rsidRPr="0002796A">
        <w:rPr>
          <w:rFonts w:ascii="Arial Narrow" w:hAnsi="Arial Narrow" w:cs="Arial"/>
          <w:i/>
          <w:iCs/>
          <w:color w:val="000000" w:themeColor="text1"/>
          <w:sz w:val="20"/>
          <w:szCs w:val="20"/>
          <w:shd w:val="clear" w:color="auto" w:fill="FFFFFF"/>
        </w:rPr>
        <w:t>Occup Ther Health Care.</w:t>
      </w:r>
      <w:r w:rsidRPr="0002796A">
        <w:rPr>
          <w:rFonts w:ascii="Arial Narrow" w:hAnsi="Arial Narrow" w:cs="Arial"/>
          <w:color w:val="000000" w:themeColor="text1"/>
          <w:sz w:val="20"/>
          <w:szCs w:val="20"/>
          <w:shd w:val="clear" w:color="auto" w:fill="FFFFFF"/>
        </w:rPr>
        <w:t xml:space="preserve"> 2017;31(3):205-213. [PMID: 28692383]</w:t>
      </w:r>
    </w:p>
    <w:p w14:paraId="263B4CAA"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American Occupational Therapy Association. Standards of practice for occupational therapy.</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Am J Occup Ther.</w:t>
      </w:r>
      <w:r w:rsidRPr="0002796A">
        <w:rPr>
          <w:rFonts w:ascii="Arial Narrow" w:hAnsi="Arial Narrow" w:cs="Arial"/>
          <w:color w:val="000000" w:themeColor="text1"/>
          <w:sz w:val="20"/>
          <w:szCs w:val="20"/>
        </w:rPr>
        <w:t xml:space="preserve"> </w:t>
      </w:r>
      <w:r w:rsidRPr="0002796A">
        <w:rPr>
          <w:rStyle w:val="apple-converted-space"/>
          <w:rFonts w:ascii="Arial Narrow" w:hAnsi="Arial Narrow" w:cs="Arial"/>
          <w:color w:val="000000" w:themeColor="text1"/>
          <w:sz w:val="20"/>
          <w:szCs w:val="20"/>
          <w:shd w:val="clear" w:color="auto" w:fill="FFFFFF"/>
        </w:rPr>
        <w:t>2021;</w:t>
      </w:r>
      <w:r w:rsidRPr="0002796A">
        <w:rPr>
          <w:rFonts w:ascii="Arial Narrow" w:hAnsi="Arial Narrow" w:cs="Arial"/>
          <w:color w:val="000000" w:themeColor="text1"/>
          <w:sz w:val="20"/>
          <w:szCs w:val="20"/>
        </w:rPr>
        <w:t>75</w:t>
      </w:r>
      <w:r w:rsidRPr="0002796A">
        <w:rPr>
          <w:rFonts w:ascii="Arial Narrow" w:hAnsi="Arial Narrow" w:cs="Arial"/>
          <w:color w:val="000000" w:themeColor="text1"/>
          <w:sz w:val="20"/>
          <w:szCs w:val="20"/>
          <w:shd w:val="clear" w:color="auto" w:fill="FFFFFF"/>
        </w:rPr>
        <w:t xml:space="preserve">(Supplement_3). </w:t>
      </w:r>
    </w:p>
    <w:p w14:paraId="22C2AF2B" w14:textId="0B93D896"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Centers for Disease Control and Prevention (CDC). Post-COVID Conditions. Updated August 24, 2018. </w:t>
      </w:r>
      <w:r w:rsidRPr="0002796A">
        <w:rPr>
          <w:rFonts w:ascii="Arial Narrow" w:hAnsi="Arial Narrow" w:cs="Arial"/>
          <w:color w:val="000000" w:themeColor="text1"/>
          <w:sz w:val="20"/>
          <w:szCs w:val="20"/>
          <w:shd w:val="clear" w:color="auto" w:fill="FFFFFF"/>
        </w:rPr>
        <w:t>Accessed April 19, 2023.</w:t>
      </w:r>
      <w:r w:rsidRPr="0002796A">
        <w:rPr>
          <w:rFonts w:ascii="Arial Narrow" w:eastAsia="Times New Roman" w:hAnsi="Arial Narrow" w:cs="Times New Roman"/>
          <w:color w:val="000000" w:themeColor="text1"/>
          <w:sz w:val="20"/>
          <w:szCs w:val="20"/>
        </w:rPr>
        <w:t xml:space="preserve"> </w:t>
      </w:r>
      <w:hyperlink r:id="rId16" w:history="1">
        <w:r w:rsidRPr="0002796A">
          <w:rPr>
            <w:rStyle w:val="Hyperlink"/>
            <w:rFonts w:ascii="Arial Narrow" w:eastAsia="Times New Roman" w:hAnsi="Arial Narrow" w:cs="Times New Roman"/>
            <w:color w:val="000000" w:themeColor="text1"/>
            <w:sz w:val="20"/>
            <w:szCs w:val="20"/>
            <w:u w:val="none"/>
          </w:rPr>
          <w:t>www.cdc.gov/coronavirus/2019-ncov/long-term-effects.html</w:t>
        </w:r>
      </w:hyperlink>
      <w:r w:rsidRPr="0002796A">
        <w:rPr>
          <w:rFonts w:ascii="Arial Narrow" w:eastAsia="Times New Roman" w:hAnsi="Arial Narrow" w:cs="Times New Roman"/>
          <w:color w:val="000000" w:themeColor="text1"/>
          <w:sz w:val="20"/>
          <w:szCs w:val="20"/>
        </w:rPr>
        <w:t xml:space="preserve"> </w:t>
      </w:r>
    </w:p>
    <w:p w14:paraId="21C6CE81"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Drummond A, Lannin NA. Post-COVID-19: Issues and challenges for occupational therapy and the need for clinical trials. </w:t>
      </w:r>
      <w:r w:rsidRPr="0002796A">
        <w:rPr>
          <w:rFonts w:ascii="Arial Narrow" w:eastAsia="Times New Roman" w:hAnsi="Arial Narrow" w:cs="Times New Roman"/>
          <w:i/>
          <w:iCs/>
          <w:color w:val="000000" w:themeColor="text1"/>
          <w:sz w:val="20"/>
          <w:szCs w:val="20"/>
        </w:rPr>
        <w:t>Br J Occup Ther.</w:t>
      </w:r>
      <w:r w:rsidRPr="0002796A">
        <w:rPr>
          <w:rFonts w:ascii="Arial Narrow" w:eastAsia="Times New Roman" w:hAnsi="Arial Narrow" w:cs="Times New Roman"/>
          <w:color w:val="000000" w:themeColor="text1"/>
          <w:sz w:val="20"/>
          <w:szCs w:val="20"/>
        </w:rPr>
        <w:t xml:space="preserve"> 2020;83(12):721-722.</w:t>
      </w:r>
    </w:p>
    <w:p w14:paraId="62ECE215" w14:textId="23492254"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Ba</w:t>
      </w:r>
      <w:r w:rsidR="003646B7" w:rsidRPr="0002796A">
        <w:rPr>
          <w:rFonts w:ascii="Arial Narrow" w:eastAsia="Times New Roman" w:hAnsi="Arial Narrow" w:cs="Times New Roman"/>
          <w:color w:val="000000" w:themeColor="text1"/>
          <w:sz w:val="20"/>
          <w:szCs w:val="20"/>
        </w:rPr>
        <w:t>stu</w:t>
      </w:r>
      <w:r w:rsidRPr="0002796A">
        <w:rPr>
          <w:rFonts w:ascii="Arial Narrow" w:eastAsia="Times New Roman" w:hAnsi="Arial Narrow" w:cs="Times New Roman"/>
          <w:color w:val="000000" w:themeColor="text1"/>
          <w:sz w:val="20"/>
          <w:szCs w:val="20"/>
        </w:rPr>
        <w:t>rk P, Kundurac</w:t>
      </w:r>
      <w:r w:rsidR="003646B7" w:rsidRPr="0002796A">
        <w:rPr>
          <w:rFonts w:ascii="Arial Narrow" w:eastAsia="Times New Roman" w:hAnsi="Arial Narrow" w:cs="Times New Roman"/>
          <w:color w:val="000000" w:themeColor="text1"/>
          <w:sz w:val="20"/>
          <w:szCs w:val="20"/>
        </w:rPr>
        <w:t>i</w:t>
      </w:r>
      <w:r w:rsidRPr="0002796A">
        <w:rPr>
          <w:rFonts w:ascii="Arial Narrow" w:eastAsia="Times New Roman" w:hAnsi="Arial Narrow" w:cs="Times New Roman"/>
          <w:color w:val="000000" w:themeColor="text1"/>
          <w:sz w:val="20"/>
          <w:szCs w:val="20"/>
        </w:rPr>
        <w:t>lar Z, Y</w:t>
      </w:r>
      <w:r w:rsidR="003646B7" w:rsidRPr="0002796A">
        <w:rPr>
          <w:rFonts w:ascii="Arial Narrow" w:eastAsia="Times New Roman" w:hAnsi="Arial Narrow" w:cs="Times New Roman"/>
          <w:color w:val="000000" w:themeColor="text1"/>
          <w:sz w:val="20"/>
          <w:szCs w:val="20"/>
        </w:rPr>
        <w:t>u</w:t>
      </w:r>
      <w:r w:rsidRPr="0002796A">
        <w:rPr>
          <w:rFonts w:ascii="Arial Narrow" w:eastAsia="Times New Roman" w:hAnsi="Arial Narrow" w:cs="Times New Roman"/>
          <w:color w:val="000000" w:themeColor="text1"/>
          <w:sz w:val="20"/>
          <w:szCs w:val="20"/>
        </w:rPr>
        <w:t>cel H, Kanta</w:t>
      </w:r>
      <w:r w:rsidR="003646B7" w:rsidRPr="0002796A">
        <w:rPr>
          <w:rFonts w:ascii="Arial Narrow" w:eastAsia="Times New Roman" w:hAnsi="Arial Narrow" w:cs="Times New Roman"/>
          <w:color w:val="000000" w:themeColor="text1"/>
          <w:sz w:val="20"/>
          <w:szCs w:val="20"/>
        </w:rPr>
        <w:t>s</w:t>
      </w:r>
      <w:r w:rsidRPr="0002796A">
        <w:rPr>
          <w:rFonts w:ascii="Arial Narrow" w:eastAsia="Times New Roman" w:hAnsi="Arial Narrow" w:cs="Times New Roman"/>
          <w:color w:val="000000" w:themeColor="text1"/>
          <w:sz w:val="20"/>
          <w:szCs w:val="20"/>
        </w:rPr>
        <w:t xml:space="preserve"> Y</w:t>
      </w:r>
      <w:r w:rsidR="003646B7" w:rsidRPr="0002796A">
        <w:rPr>
          <w:rFonts w:ascii="Arial Narrow" w:eastAsia="Times New Roman" w:hAnsi="Arial Narrow" w:cs="Times New Roman"/>
          <w:color w:val="000000" w:themeColor="text1"/>
          <w:sz w:val="20"/>
          <w:szCs w:val="20"/>
        </w:rPr>
        <w:t>i</w:t>
      </w:r>
      <w:r w:rsidRPr="0002796A">
        <w:rPr>
          <w:rFonts w:ascii="Arial Narrow" w:eastAsia="Times New Roman" w:hAnsi="Arial Narrow" w:cs="Times New Roman"/>
          <w:color w:val="000000" w:themeColor="text1"/>
          <w:sz w:val="20"/>
          <w:szCs w:val="20"/>
        </w:rPr>
        <w:t xml:space="preserve">lmaz F, Erim A. The impact of the </w:t>
      </w:r>
      <w:r w:rsidR="003646B7" w:rsidRPr="0002796A">
        <w:rPr>
          <w:rFonts w:ascii="Arial Narrow" w:eastAsia="Times New Roman" w:hAnsi="Arial Narrow" w:cs="Times New Roman"/>
          <w:color w:val="000000" w:themeColor="text1"/>
          <w:sz w:val="20"/>
          <w:szCs w:val="20"/>
        </w:rPr>
        <w:t>n</w:t>
      </w:r>
      <w:r w:rsidRPr="0002796A">
        <w:rPr>
          <w:rFonts w:ascii="Arial Narrow" w:eastAsia="Times New Roman" w:hAnsi="Arial Narrow" w:cs="Times New Roman"/>
          <w:color w:val="000000" w:themeColor="text1"/>
          <w:sz w:val="20"/>
          <w:szCs w:val="20"/>
        </w:rPr>
        <w:t xml:space="preserve">ew </w:t>
      </w:r>
      <w:r w:rsidR="003646B7" w:rsidRPr="0002796A">
        <w:rPr>
          <w:rFonts w:ascii="Arial Narrow" w:eastAsia="Times New Roman" w:hAnsi="Arial Narrow" w:cs="Times New Roman"/>
          <w:color w:val="000000" w:themeColor="text1"/>
          <w:sz w:val="20"/>
          <w:szCs w:val="20"/>
        </w:rPr>
        <w:t>c</w:t>
      </w:r>
      <w:r w:rsidRPr="0002796A">
        <w:rPr>
          <w:rFonts w:ascii="Arial Narrow" w:eastAsia="Times New Roman" w:hAnsi="Arial Narrow" w:cs="Times New Roman"/>
          <w:color w:val="000000" w:themeColor="text1"/>
          <w:sz w:val="20"/>
          <w:szCs w:val="20"/>
        </w:rPr>
        <w:t xml:space="preserve">oronavirus </w:t>
      </w:r>
      <w:r w:rsidR="003646B7" w:rsidRPr="0002796A">
        <w:rPr>
          <w:rFonts w:ascii="Arial Narrow" w:eastAsia="Times New Roman" w:hAnsi="Arial Narrow" w:cs="Times New Roman"/>
          <w:color w:val="000000" w:themeColor="text1"/>
          <w:sz w:val="20"/>
          <w:szCs w:val="20"/>
        </w:rPr>
        <w:t>d</w:t>
      </w:r>
      <w:r w:rsidRPr="0002796A">
        <w:rPr>
          <w:rFonts w:ascii="Arial Narrow" w:eastAsia="Times New Roman" w:hAnsi="Arial Narrow" w:cs="Times New Roman"/>
          <w:color w:val="000000" w:themeColor="text1"/>
          <w:sz w:val="20"/>
          <w:szCs w:val="20"/>
        </w:rPr>
        <w:t>isease on university students</w:t>
      </w:r>
      <w:r w:rsidR="003646B7" w:rsidRPr="0002796A">
        <w:rPr>
          <w:rFonts w:ascii="Arial Narrow" w:eastAsia="Times New Roman" w:hAnsi="Arial Narrow" w:cs="Times New Roman"/>
          <w:color w:val="000000" w:themeColor="text1"/>
          <w:sz w:val="20"/>
          <w:szCs w:val="20"/>
        </w:rPr>
        <w:t>: A</w:t>
      </w:r>
      <w:r w:rsidRPr="0002796A">
        <w:rPr>
          <w:rFonts w:ascii="Arial Narrow" w:eastAsia="Times New Roman" w:hAnsi="Arial Narrow" w:cs="Times New Roman"/>
          <w:color w:val="000000" w:themeColor="text1"/>
          <w:sz w:val="20"/>
          <w:szCs w:val="20"/>
        </w:rPr>
        <w:t>nxiety, health anxiety</w:t>
      </w:r>
      <w:r w:rsidR="003646B7" w:rsidRPr="0002796A">
        <w:rPr>
          <w:rFonts w:ascii="Arial Narrow" w:eastAsia="Times New Roman" w:hAnsi="Arial Narrow" w:cs="Times New Roman"/>
          <w:color w:val="000000" w:themeColor="text1"/>
          <w:sz w:val="20"/>
          <w:szCs w:val="20"/>
        </w:rPr>
        <w:t>,</w:t>
      </w:r>
      <w:r w:rsidRPr="0002796A">
        <w:rPr>
          <w:rFonts w:ascii="Arial Narrow" w:eastAsia="Times New Roman" w:hAnsi="Arial Narrow" w:cs="Times New Roman"/>
          <w:color w:val="000000" w:themeColor="text1"/>
          <w:sz w:val="20"/>
          <w:szCs w:val="20"/>
        </w:rPr>
        <w:t xml:space="preserve"> and physical activity.</w:t>
      </w:r>
      <w:r w:rsidR="003646B7" w:rsidRPr="0002796A">
        <w:rPr>
          <w:rFonts w:ascii="Arial Narrow" w:eastAsia="Times New Roman" w:hAnsi="Arial Narrow" w:cs="Times New Roman"/>
          <w:color w:val="000000" w:themeColor="text1"/>
          <w:sz w:val="20"/>
          <w:szCs w:val="20"/>
        </w:rPr>
        <w:t xml:space="preserve"> </w:t>
      </w:r>
      <w:r w:rsidR="003646B7" w:rsidRPr="0002796A">
        <w:rPr>
          <w:rFonts w:ascii="Arial Narrow" w:eastAsia="Times New Roman" w:hAnsi="Arial Narrow" w:cs="Times New Roman"/>
          <w:i/>
          <w:iCs/>
          <w:color w:val="000000" w:themeColor="text1"/>
          <w:sz w:val="20"/>
          <w:szCs w:val="20"/>
        </w:rPr>
        <w:t>Journal of Health Profession Research</w:t>
      </w:r>
      <w:r w:rsidR="00473AF7" w:rsidRPr="0002796A">
        <w:rPr>
          <w:rFonts w:ascii="Arial Narrow" w:eastAsia="Times New Roman" w:hAnsi="Arial Narrow" w:cs="Times New Roman"/>
          <w:i/>
          <w:iCs/>
          <w:color w:val="000000" w:themeColor="text1"/>
          <w:sz w:val="20"/>
          <w:szCs w:val="20"/>
        </w:rPr>
        <w:t xml:space="preserve">. </w:t>
      </w:r>
      <w:r w:rsidR="00473AF7" w:rsidRPr="0002796A">
        <w:rPr>
          <w:rFonts w:ascii="Arial Narrow" w:eastAsia="Times New Roman" w:hAnsi="Arial Narrow" w:cs="Times New Roman"/>
          <w:color w:val="000000" w:themeColor="text1"/>
          <w:sz w:val="20"/>
          <w:szCs w:val="20"/>
        </w:rPr>
        <w:t>2023</w:t>
      </w:r>
      <w:r w:rsidR="00751C48" w:rsidRPr="0002796A">
        <w:rPr>
          <w:rFonts w:ascii="Arial Narrow" w:eastAsia="Times New Roman" w:hAnsi="Arial Narrow" w:cs="Times New Roman"/>
          <w:color w:val="000000" w:themeColor="text1"/>
          <w:sz w:val="20"/>
          <w:szCs w:val="20"/>
        </w:rPr>
        <w:t>.</w:t>
      </w:r>
      <w:r w:rsidR="003646B7" w:rsidRPr="0002796A">
        <w:rPr>
          <w:rFonts w:ascii="Arial Narrow" w:eastAsia="Times New Roman" w:hAnsi="Arial Narrow" w:cs="Times New Roman"/>
          <w:color w:val="000000" w:themeColor="text1"/>
          <w:sz w:val="20"/>
          <w:szCs w:val="20"/>
        </w:rPr>
        <w:t xml:space="preserve"> [in press]</w:t>
      </w:r>
    </w:p>
    <w:p w14:paraId="34AA3AD0" w14:textId="77777777" w:rsidR="00536545" w:rsidRPr="0002796A" w:rsidRDefault="00536545" w:rsidP="00D04129">
      <w:pPr>
        <w:pStyle w:val="ListParagraph"/>
        <w:numPr>
          <w:ilvl w:val="0"/>
          <w:numId w:val="24"/>
        </w:numPr>
        <w:spacing w:after="0" w:line="240" w:lineRule="auto"/>
        <w:rPr>
          <w:rFonts w:ascii="Arial Narrow" w:hAnsi="Arial Narrow"/>
          <w:color w:val="000000" w:themeColor="text1"/>
          <w:sz w:val="20"/>
          <w:szCs w:val="20"/>
        </w:rPr>
      </w:pPr>
      <w:r w:rsidRPr="0002796A">
        <w:rPr>
          <w:rFonts w:ascii="Arial Narrow" w:eastAsia="Times New Roman" w:hAnsi="Arial Narrow" w:cs="Times New Roman"/>
          <w:color w:val="000000" w:themeColor="text1"/>
          <w:sz w:val="20"/>
          <w:szCs w:val="20"/>
        </w:rPr>
        <w:t xml:space="preserve">Royal College of Occupational Therapists [Internet]. How to Manage Post-Viral Fatigue After COVID-19: Practical Advice for People who Have Recovered at Home. Updated 2020. Accessed 3 April, </w:t>
      </w:r>
      <w:r w:rsidRPr="0002796A">
        <w:rPr>
          <w:rFonts w:ascii="Arial Narrow" w:hAnsi="Arial Narrow" w:cs="Arial"/>
          <w:color w:val="000000" w:themeColor="text1"/>
          <w:sz w:val="20"/>
          <w:szCs w:val="20"/>
          <w:shd w:val="clear" w:color="auto" w:fill="FFFFFF"/>
        </w:rPr>
        <w:t>2023</w:t>
      </w:r>
      <w:r w:rsidRPr="0002796A">
        <w:rPr>
          <w:rFonts w:ascii="Arial Narrow" w:eastAsia="Times New Roman" w:hAnsi="Arial Narrow" w:cs="Times New Roman"/>
          <w:color w:val="000000" w:themeColor="text1"/>
          <w:sz w:val="20"/>
          <w:szCs w:val="20"/>
        </w:rPr>
        <w:t xml:space="preserve">. </w:t>
      </w:r>
      <w:hyperlink r:id="rId17" w:history="1">
        <w:r w:rsidRPr="0002796A">
          <w:rPr>
            <w:rStyle w:val="Hyperlink"/>
            <w:rFonts w:ascii="Arial Narrow" w:eastAsia="Times New Roman" w:hAnsi="Arial Narrow" w:cs="Times New Roman"/>
            <w:color w:val="000000" w:themeColor="text1"/>
            <w:sz w:val="20"/>
            <w:szCs w:val="20"/>
            <w:u w:val="none"/>
          </w:rPr>
          <w:t>https://www.rcot.co.uk/how-manage-post-viralfatigue-after-covid-19-0</w:t>
        </w:r>
      </w:hyperlink>
    </w:p>
    <w:p w14:paraId="019F08B8" w14:textId="44FD561A"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eastAsia="Times New Roman" w:hAnsi="Arial Narrow" w:cs="Times New Roman"/>
          <w:color w:val="000000" w:themeColor="text1"/>
          <w:sz w:val="20"/>
          <w:szCs w:val="20"/>
        </w:rPr>
        <w:t xml:space="preserve">Parkin A, Davison J, Tarrant R, Ross D, Halpin S, Simms A, et al. A multidisciplinary NHS COVID-19 service to manage Post-COVID-19 syndrome in the community. </w:t>
      </w:r>
      <w:r w:rsidRPr="0002796A">
        <w:rPr>
          <w:rFonts w:ascii="Arial Narrow" w:eastAsia="Times New Roman" w:hAnsi="Arial Narrow" w:cs="Times New Roman"/>
          <w:i/>
          <w:iCs/>
          <w:color w:val="000000" w:themeColor="text1"/>
          <w:sz w:val="20"/>
          <w:szCs w:val="20"/>
        </w:rPr>
        <w:t>J Prim Care Community Health.</w:t>
      </w:r>
      <w:r w:rsidR="00751C48" w:rsidRPr="0002796A">
        <w:rPr>
          <w:rFonts w:ascii="Arial Narrow" w:eastAsia="Times New Roman" w:hAnsi="Arial Narrow" w:cs="Times New Roman"/>
          <w:color w:val="000000" w:themeColor="text1"/>
          <w:sz w:val="20"/>
          <w:szCs w:val="20"/>
        </w:rPr>
        <w:t xml:space="preserve"> </w:t>
      </w:r>
      <w:r w:rsidRPr="0002796A">
        <w:rPr>
          <w:rFonts w:ascii="Arial Narrow" w:eastAsia="Times New Roman" w:hAnsi="Arial Narrow" w:cs="Times New Roman"/>
          <w:color w:val="000000" w:themeColor="text1"/>
          <w:sz w:val="20"/>
          <w:szCs w:val="20"/>
        </w:rPr>
        <w:t>2021;12:21501327211010994. [PMID: 33880955]</w:t>
      </w:r>
    </w:p>
    <w:p w14:paraId="4D1E3570"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Vieira ER, Richard L, da Silva RA. Perspectives on research and health practice in physical and occupational therapy in geriatrics during and post COVID-19.</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Phys Occup Ther Geriatr</w:t>
      </w:r>
      <w:r w:rsidRPr="0002796A">
        <w:rPr>
          <w:rFonts w:ascii="Arial Narrow" w:hAnsi="Arial Narrow" w:cs="Arial"/>
          <w:i/>
          <w:iCs/>
          <w:color w:val="000000" w:themeColor="text1"/>
          <w:sz w:val="20"/>
          <w:szCs w:val="20"/>
          <w:shd w:val="clear" w:color="auto" w:fill="FFFFFF"/>
        </w:rPr>
        <w:t>.</w:t>
      </w:r>
      <w:r w:rsidRPr="0002796A">
        <w:rPr>
          <w:rFonts w:ascii="Arial Narrow" w:hAnsi="Arial Narrow" w:cs="Arial"/>
          <w:color w:val="000000" w:themeColor="text1"/>
          <w:sz w:val="20"/>
          <w:szCs w:val="20"/>
          <w:shd w:val="clear" w:color="auto" w:fill="FFFFFF"/>
        </w:rPr>
        <w:t xml:space="preserve"> 2020;</w:t>
      </w:r>
      <w:r w:rsidRPr="0002796A">
        <w:rPr>
          <w:rFonts w:ascii="Arial Narrow" w:hAnsi="Arial Narrow" w:cs="Arial"/>
          <w:color w:val="000000" w:themeColor="text1"/>
          <w:sz w:val="20"/>
          <w:szCs w:val="20"/>
        </w:rPr>
        <w:t>38</w:t>
      </w:r>
      <w:r w:rsidRPr="0002796A">
        <w:rPr>
          <w:rFonts w:ascii="Arial Narrow" w:hAnsi="Arial Narrow" w:cs="Arial"/>
          <w:color w:val="000000" w:themeColor="text1"/>
          <w:sz w:val="20"/>
          <w:szCs w:val="20"/>
          <w:shd w:val="clear" w:color="auto" w:fill="FFFFFF"/>
        </w:rPr>
        <w:t>(3):199-202.</w:t>
      </w:r>
    </w:p>
    <w:p w14:paraId="1AF4E52E"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Dahl-Popolizio S, Carpenter H, Coronado M, Popolizio NJ, Swanson C. Telehealth for the provision of occupational therapy: Reflections on experiences during the COVID-19 pandemic. </w:t>
      </w:r>
      <w:r w:rsidRPr="0002796A">
        <w:rPr>
          <w:rFonts w:ascii="Arial Narrow" w:eastAsia="Times New Roman" w:hAnsi="Arial Narrow" w:cs="Times New Roman"/>
          <w:i/>
          <w:iCs/>
          <w:color w:val="000000" w:themeColor="text1"/>
          <w:sz w:val="20"/>
          <w:szCs w:val="20"/>
        </w:rPr>
        <w:t>Int J Telerehabil.</w:t>
      </w:r>
      <w:r w:rsidRPr="0002796A">
        <w:rPr>
          <w:rFonts w:ascii="Arial Narrow" w:eastAsia="Times New Roman" w:hAnsi="Arial Narrow" w:cs="Times New Roman"/>
          <w:color w:val="000000" w:themeColor="text1"/>
          <w:sz w:val="20"/>
          <w:szCs w:val="20"/>
        </w:rPr>
        <w:t xml:space="preserve"> 2020;12(2):77-92. [PMID: 33520097]</w:t>
      </w:r>
    </w:p>
    <w:p w14:paraId="2C93C2AE"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Whalley Hammell K. Building back better: Imagining an occupational therapy for a post-COVID-19 world. </w:t>
      </w:r>
      <w:r w:rsidRPr="0002796A">
        <w:rPr>
          <w:rFonts w:ascii="Arial Narrow" w:hAnsi="Arial Narrow" w:cs="Arial"/>
          <w:i/>
          <w:iCs/>
          <w:color w:val="000000" w:themeColor="text1"/>
          <w:sz w:val="20"/>
          <w:szCs w:val="20"/>
          <w:shd w:val="clear" w:color="auto" w:fill="FFFFFF"/>
        </w:rPr>
        <w:t>Aust Occup Ther J.</w:t>
      </w:r>
      <w:r w:rsidRPr="0002796A">
        <w:rPr>
          <w:rFonts w:ascii="Arial Narrow" w:hAnsi="Arial Narrow" w:cs="Arial"/>
          <w:color w:val="000000" w:themeColor="text1"/>
          <w:sz w:val="20"/>
          <w:szCs w:val="20"/>
          <w:shd w:val="clear" w:color="auto" w:fill="FFFFFF"/>
        </w:rPr>
        <w:t xml:space="preserve"> 2021;68(5):444-453. [PMID: 34296445] </w:t>
      </w:r>
    </w:p>
    <w:p w14:paraId="109BD20F"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World Federation Of Occupational Therapists. World Federation of occupational therapists' position statement on telehealth. </w:t>
      </w:r>
      <w:r w:rsidRPr="0002796A">
        <w:rPr>
          <w:rFonts w:ascii="Arial Narrow" w:hAnsi="Arial Narrow" w:cs="Arial"/>
          <w:i/>
          <w:iCs/>
          <w:color w:val="000000" w:themeColor="text1"/>
          <w:sz w:val="20"/>
          <w:szCs w:val="20"/>
          <w:shd w:val="clear" w:color="auto" w:fill="FFFFFF"/>
        </w:rPr>
        <w:t>Int J Telerehabil</w:t>
      </w:r>
      <w:r w:rsidRPr="0002796A">
        <w:rPr>
          <w:rFonts w:ascii="Arial Narrow" w:hAnsi="Arial Narrow" w:cs="Arial"/>
          <w:color w:val="000000" w:themeColor="text1"/>
          <w:sz w:val="20"/>
          <w:szCs w:val="20"/>
          <w:shd w:val="clear" w:color="auto" w:fill="FFFFFF"/>
        </w:rPr>
        <w:t xml:space="preserve">. 2014;6(1):37-9. [PMID: 25945221] </w:t>
      </w:r>
    </w:p>
    <w:p w14:paraId="44D63462"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Akyurek G, Aydoner S. Telerehabilitation: An updated view of practices, cost analysis, and client perceptions. </w:t>
      </w:r>
      <w:r w:rsidRPr="0002796A">
        <w:rPr>
          <w:rFonts w:ascii="Arial Narrow" w:hAnsi="Arial Narrow" w:cs="Arial"/>
          <w:i/>
          <w:iCs/>
          <w:color w:val="000000" w:themeColor="text1"/>
          <w:sz w:val="20"/>
          <w:szCs w:val="20"/>
          <w:shd w:val="clear" w:color="auto" w:fill="FFFFFF"/>
        </w:rPr>
        <w:t>The Internet J Allied Health Sci Pract.</w:t>
      </w:r>
      <w:r w:rsidRPr="0002796A">
        <w:rPr>
          <w:rFonts w:ascii="Arial Narrow" w:hAnsi="Arial Narrow" w:cs="Arial"/>
          <w:color w:val="000000" w:themeColor="text1"/>
          <w:sz w:val="20"/>
          <w:szCs w:val="20"/>
          <w:shd w:val="clear" w:color="auto" w:fill="FFFFFF"/>
        </w:rPr>
        <w:t xml:space="preserve"> 2023;21(3).</w:t>
      </w:r>
    </w:p>
    <w:p w14:paraId="68A47083"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Smith AC, Thomas E, Snoswell CL, Haydon H, Mehrotra A, Clemensen J, et al. Telehealth for global emergencies: Implications for Coronavirus Disease 2019 (COVID-19). </w:t>
      </w:r>
      <w:r w:rsidRPr="0002796A">
        <w:rPr>
          <w:rFonts w:ascii="Arial Narrow" w:eastAsia="Times New Roman" w:hAnsi="Arial Narrow" w:cs="Times New Roman"/>
          <w:i/>
          <w:iCs/>
          <w:color w:val="000000" w:themeColor="text1"/>
          <w:sz w:val="20"/>
          <w:szCs w:val="20"/>
        </w:rPr>
        <w:t>J Telemed Telecare.</w:t>
      </w:r>
      <w:r w:rsidRPr="0002796A">
        <w:rPr>
          <w:rFonts w:ascii="Arial Narrow" w:eastAsia="Times New Roman" w:hAnsi="Arial Narrow" w:cs="Times New Roman"/>
          <w:color w:val="000000" w:themeColor="text1"/>
          <w:sz w:val="20"/>
          <w:szCs w:val="20"/>
        </w:rPr>
        <w:t xml:space="preserve"> 2020;26(5):309-313. [PMID: 32196391]</w:t>
      </w:r>
    </w:p>
    <w:p w14:paraId="077D346D"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eastAsia="Times New Roman" w:hAnsi="Arial Narrow" w:cs="Times New Roman"/>
          <w:color w:val="000000" w:themeColor="text1"/>
          <w:sz w:val="20"/>
          <w:szCs w:val="20"/>
        </w:rPr>
        <w:t xml:space="preserve">Cason J. Telehealth: A rapidly developing service delivery model for occupational therapy. </w:t>
      </w:r>
      <w:r w:rsidRPr="0002796A">
        <w:rPr>
          <w:rFonts w:ascii="Arial Narrow" w:eastAsia="Times New Roman" w:hAnsi="Arial Narrow" w:cs="Times New Roman"/>
          <w:i/>
          <w:iCs/>
          <w:color w:val="000000" w:themeColor="text1"/>
          <w:sz w:val="20"/>
          <w:szCs w:val="20"/>
        </w:rPr>
        <w:t>Int J Telerehabil.</w:t>
      </w:r>
      <w:r w:rsidRPr="0002796A">
        <w:rPr>
          <w:rFonts w:ascii="Arial Narrow" w:eastAsia="Times New Roman" w:hAnsi="Arial Narrow" w:cs="Times New Roman"/>
          <w:color w:val="000000" w:themeColor="text1"/>
          <w:sz w:val="20"/>
          <w:szCs w:val="20"/>
        </w:rPr>
        <w:t xml:space="preserve"> 2014;6(1):29-35. [PMID: 25945220] </w:t>
      </w:r>
    </w:p>
    <w:p w14:paraId="5E3F7F1E" w14:textId="79CF4876"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eastAsia="Times New Roman" w:hAnsi="Arial Narrow" w:cs="Times New Roman"/>
          <w:color w:val="000000" w:themeColor="text1"/>
          <w:sz w:val="20"/>
          <w:szCs w:val="20"/>
        </w:rPr>
        <w:t xml:space="preserve">Culleton B. Exploring the professional experiences of mental health occupational therapists during a period of COVID-19. </w:t>
      </w:r>
      <w:r w:rsidRPr="0002796A">
        <w:rPr>
          <w:rFonts w:ascii="Arial Narrow" w:eastAsia="Times New Roman" w:hAnsi="Arial Narrow" w:cs="Times New Roman"/>
          <w:i/>
          <w:iCs/>
          <w:color w:val="000000" w:themeColor="text1"/>
          <w:sz w:val="20"/>
          <w:szCs w:val="20"/>
        </w:rPr>
        <w:t>Ir J Occup Ther.</w:t>
      </w:r>
      <w:r w:rsidRPr="0002796A">
        <w:rPr>
          <w:rFonts w:ascii="Arial Narrow" w:eastAsia="Times New Roman" w:hAnsi="Arial Narrow" w:cs="Times New Roman"/>
          <w:color w:val="000000" w:themeColor="text1"/>
          <w:sz w:val="20"/>
          <w:szCs w:val="20"/>
        </w:rPr>
        <w:t xml:space="preserve"> 202</w:t>
      </w:r>
      <w:r w:rsidR="00751C48" w:rsidRPr="0002796A">
        <w:rPr>
          <w:rFonts w:ascii="Arial Narrow" w:eastAsia="Times New Roman" w:hAnsi="Arial Narrow" w:cs="Times New Roman"/>
          <w:color w:val="000000" w:themeColor="text1"/>
          <w:sz w:val="20"/>
          <w:szCs w:val="20"/>
        </w:rPr>
        <w:t xml:space="preserve">2;50(1):3-9. </w:t>
      </w:r>
    </w:p>
    <w:p w14:paraId="44FC9D15" w14:textId="77777777" w:rsidR="00536545" w:rsidRPr="0002796A" w:rsidRDefault="00536545" w:rsidP="00D04129">
      <w:pPr>
        <w:pStyle w:val="ListParagraph"/>
        <w:numPr>
          <w:ilvl w:val="0"/>
          <w:numId w:val="24"/>
        </w:numPr>
        <w:spacing w:after="0" w:line="240" w:lineRule="auto"/>
        <w:rPr>
          <w:rFonts w:ascii="Arial Narrow" w:eastAsia="Times New Roman" w:hAnsi="Arial Narrow" w:cs="Times New Roman"/>
          <w:color w:val="000000" w:themeColor="text1"/>
          <w:sz w:val="20"/>
          <w:szCs w:val="20"/>
        </w:rPr>
      </w:pPr>
      <w:r w:rsidRPr="0002796A">
        <w:rPr>
          <w:rFonts w:ascii="Arial Narrow" w:hAnsi="Arial Narrow" w:cs="Arial"/>
          <w:color w:val="000000" w:themeColor="text1"/>
          <w:sz w:val="20"/>
          <w:szCs w:val="20"/>
          <w:shd w:val="clear" w:color="auto" w:fill="FFFFFF"/>
        </w:rPr>
        <w:t xml:space="preserve">Sánchez-Guarnido AJ, Domínguez-Macías E, Garrido-Cervera JA, González-Casares R, Marí-Boned S, Represa-Martínez Á, et al. Occupational therapy in mental health via telehealth during the COVID-19 pandemic. </w:t>
      </w:r>
      <w:r w:rsidRPr="0002796A">
        <w:rPr>
          <w:rFonts w:ascii="Arial Narrow" w:hAnsi="Arial Narrow" w:cs="Arial"/>
          <w:i/>
          <w:iCs/>
          <w:color w:val="000000" w:themeColor="text1"/>
          <w:sz w:val="20"/>
          <w:szCs w:val="20"/>
          <w:shd w:val="clear" w:color="auto" w:fill="FFFFFF"/>
        </w:rPr>
        <w:t>Int J Environ Res Public Health.</w:t>
      </w:r>
      <w:r w:rsidRPr="0002796A">
        <w:rPr>
          <w:rFonts w:ascii="Arial Narrow" w:hAnsi="Arial Narrow" w:cs="Arial"/>
          <w:color w:val="000000" w:themeColor="text1"/>
          <w:sz w:val="20"/>
          <w:szCs w:val="20"/>
          <w:shd w:val="clear" w:color="auto" w:fill="FFFFFF"/>
        </w:rPr>
        <w:t xml:space="preserve"> 2021;18(13):7138. [PMID: 34281072] </w:t>
      </w:r>
    </w:p>
    <w:p w14:paraId="0435B887"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Jung JH, Won JJ, Ko JY. Psychological rehabilitation for isolated patients with COVID-19 infection: A randomized controlled study. </w:t>
      </w:r>
      <w:r w:rsidRPr="0002796A">
        <w:rPr>
          <w:rFonts w:ascii="Arial Narrow" w:hAnsi="Arial Narrow" w:cs="Arial"/>
          <w:i/>
          <w:iCs/>
          <w:color w:val="000000" w:themeColor="text1"/>
          <w:sz w:val="20"/>
          <w:szCs w:val="20"/>
          <w:shd w:val="clear" w:color="auto" w:fill="FFFFFF"/>
        </w:rPr>
        <w:t xml:space="preserve">PLoS One. </w:t>
      </w:r>
      <w:r w:rsidRPr="0002796A">
        <w:rPr>
          <w:rFonts w:ascii="Arial Narrow" w:hAnsi="Arial Narrow" w:cs="Arial"/>
          <w:color w:val="000000" w:themeColor="text1"/>
          <w:sz w:val="20"/>
          <w:szCs w:val="20"/>
          <w:shd w:val="clear" w:color="auto" w:fill="FFFFFF"/>
        </w:rPr>
        <w:t>2022;17(12):e0278475. [PMID: 36574401]</w:t>
      </w:r>
    </w:p>
    <w:p w14:paraId="17319C59"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lastRenderedPageBreak/>
        <w:t xml:space="preserve">Clark GF, Polichino J, Jackson L, American Occupational Therapy Association, Commission on Practice. Occupational therapy services in early intervention and school-based programs. </w:t>
      </w:r>
      <w:r w:rsidRPr="0002796A">
        <w:rPr>
          <w:rFonts w:ascii="Arial Narrow" w:hAnsi="Arial Narrow" w:cs="Arial"/>
          <w:i/>
          <w:iCs/>
          <w:color w:val="000000" w:themeColor="text1"/>
          <w:sz w:val="20"/>
          <w:szCs w:val="20"/>
          <w:shd w:val="clear" w:color="auto" w:fill="FFFFFF"/>
        </w:rPr>
        <w:t>Am J Occup Ther.</w:t>
      </w:r>
      <w:r w:rsidRPr="0002796A">
        <w:rPr>
          <w:rFonts w:ascii="Arial Narrow" w:hAnsi="Arial Narrow" w:cs="Arial"/>
          <w:color w:val="000000" w:themeColor="text1"/>
          <w:sz w:val="20"/>
          <w:szCs w:val="20"/>
          <w:shd w:val="clear" w:color="auto" w:fill="FFFFFF"/>
        </w:rPr>
        <w:t xml:space="preserve"> 2004;58(6):681-5. [PMID: 15568558]</w:t>
      </w:r>
    </w:p>
    <w:p w14:paraId="0A953DB2"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Maguire R, Pert C, Baines S, Gillooly A, Hastings RP, Hatton C, et al. Adapted guided self-help booklets for supporting the well-being of people with intellectual disabilities during the COVID-19 pandemic: An evaluation of impact.</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Tizard Learn Disabil Rev.</w:t>
      </w:r>
      <w:r w:rsidRPr="0002796A">
        <w:rPr>
          <w:rFonts w:ascii="Arial Narrow" w:hAnsi="Arial Narrow" w:cs="Arial"/>
          <w:color w:val="000000" w:themeColor="text1"/>
          <w:sz w:val="20"/>
          <w:szCs w:val="20"/>
        </w:rPr>
        <w:t xml:space="preserve"> </w:t>
      </w:r>
      <w:r w:rsidRPr="0002796A">
        <w:rPr>
          <w:rFonts w:ascii="Arial Narrow" w:hAnsi="Arial Narrow" w:cs="Arial"/>
          <w:color w:val="000000" w:themeColor="text1"/>
          <w:sz w:val="20"/>
          <w:szCs w:val="20"/>
          <w:shd w:val="clear" w:color="auto" w:fill="FFFFFF"/>
        </w:rPr>
        <w:t>2022;</w:t>
      </w:r>
      <w:r w:rsidRPr="0002796A">
        <w:rPr>
          <w:rFonts w:ascii="Arial Narrow" w:hAnsi="Arial Narrow" w:cs="Arial"/>
          <w:color w:val="000000" w:themeColor="text1"/>
          <w:sz w:val="20"/>
          <w:szCs w:val="20"/>
        </w:rPr>
        <w:t>27</w:t>
      </w:r>
      <w:r w:rsidRPr="0002796A">
        <w:rPr>
          <w:rFonts w:ascii="Arial Narrow" w:hAnsi="Arial Narrow" w:cs="Arial"/>
          <w:color w:val="000000" w:themeColor="text1"/>
          <w:sz w:val="20"/>
          <w:szCs w:val="20"/>
          <w:shd w:val="clear" w:color="auto" w:fill="FFFFFF"/>
        </w:rPr>
        <w:t>(1):17-25.</w:t>
      </w:r>
    </w:p>
    <w:p w14:paraId="4FD06785"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Phalatse N, Casteleijn D, du Plooy E, Msimango H, Ramodike V. Occupational therapists' perspectives on the impact of COVID-19 lockdowns on their clients in Gauteng, South Africa-a qualitative retrospective study.</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S Afr J Occup Ther</w:t>
      </w:r>
      <w:r w:rsidRPr="0002796A">
        <w:rPr>
          <w:rFonts w:ascii="Arial Narrow" w:hAnsi="Arial Narrow" w:cs="Arial"/>
          <w:i/>
          <w:iCs/>
          <w:color w:val="000000" w:themeColor="text1"/>
          <w:sz w:val="20"/>
          <w:szCs w:val="20"/>
          <w:shd w:val="clear" w:color="auto" w:fill="FFFFFF"/>
        </w:rPr>
        <w:t>.</w:t>
      </w:r>
      <w:r w:rsidRPr="0002796A">
        <w:rPr>
          <w:rFonts w:ascii="Arial Narrow" w:hAnsi="Arial Narrow" w:cs="Arial"/>
          <w:color w:val="000000" w:themeColor="text1"/>
          <w:sz w:val="20"/>
          <w:szCs w:val="20"/>
          <w:shd w:val="clear" w:color="auto" w:fill="FFFFFF"/>
        </w:rPr>
        <w:t xml:space="preserve"> 2022;</w:t>
      </w:r>
      <w:r w:rsidRPr="0002796A">
        <w:rPr>
          <w:rFonts w:ascii="Arial Narrow" w:hAnsi="Arial Narrow" w:cs="Arial"/>
          <w:color w:val="000000" w:themeColor="text1"/>
          <w:sz w:val="20"/>
          <w:szCs w:val="20"/>
        </w:rPr>
        <w:t>52</w:t>
      </w:r>
      <w:r w:rsidRPr="0002796A">
        <w:rPr>
          <w:rFonts w:ascii="Arial Narrow" w:hAnsi="Arial Narrow" w:cs="Arial"/>
          <w:color w:val="000000" w:themeColor="text1"/>
          <w:sz w:val="20"/>
          <w:szCs w:val="20"/>
          <w:shd w:val="clear" w:color="auto" w:fill="FFFFFF"/>
        </w:rPr>
        <w:t>(3):24-33.</w:t>
      </w:r>
    </w:p>
    <w:p w14:paraId="09202A18"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Katsiana A, Galanakis M. School-based occupational therapy during COVID-19 pandemic.</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Psychology</w:t>
      </w:r>
      <w:r w:rsidRPr="0002796A">
        <w:rPr>
          <w:rFonts w:ascii="Arial Narrow" w:hAnsi="Arial Narrow" w:cs="Arial"/>
          <w:i/>
          <w:iCs/>
          <w:color w:val="000000" w:themeColor="text1"/>
          <w:sz w:val="20"/>
          <w:szCs w:val="20"/>
          <w:shd w:val="clear" w:color="auto" w:fill="FFFFFF"/>
        </w:rPr>
        <w:t>.</w:t>
      </w:r>
      <w:r w:rsidRPr="0002796A">
        <w:rPr>
          <w:rFonts w:ascii="Arial Narrow" w:hAnsi="Arial Narrow" w:cs="Arial"/>
          <w:color w:val="000000" w:themeColor="text1"/>
          <w:sz w:val="20"/>
          <w:szCs w:val="20"/>
          <w:shd w:val="clear" w:color="auto" w:fill="FFFFFF"/>
        </w:rPr>
        <w:t xml:space="preserve"> 2021;</w:t>
      </w:r>
      <w:r w:rsidRPr="0002796A">
        <w:rPr>
          <w:rFonts w:ascii="Arial Narrow" w:hAnsi="Arial Narrow" w:cs="Arial"/>
          <w:color w:val="000000" w:themeColor="text1"/>
          <w:sz w:val="20"/>
          <w:szCs w:val="20"/>
        </w:rPr>
        <w:t>12</w:t>
      </w:r>
      <w:r w:rsidRPr="0002796A">
        <w:rPr>
          <w:rFonts w:ascii="Arial Narrow" w:hAnsi="Arial Narrow" w:cs="Arial"/>
          <w:color w:val="000000" w:themeColor="text1"/>
          <w:sz w:val="20"/>
          <w:szCs w:val="20"/>
          <w:shd w:val="clear" w:color="auto" w:fill="FFFFFF"/>
        </w:rPr>
        <w:t>(1):121-131.</w:t>
      </w:r>
    </w:p>
    <w:p w14:paraId="31FB86DA" w14:textId="77777777" w:rsidR="00536545" w:rsidRPr="0002796A" w:rsidRDefault="00536545" w:rsidP="00D04129">
      <w:pPr>
        <w:pStyle w:val="ListParagraph"/>
        <w:numPr>
          <w:ilvl w:val="0"/>
          <w:numId w:val="24"/>
        </w:numPr>
        <w:spacing w:after="0" w:line="240" w:lineRule="auto"/>
        <w:rPr>
          <w:rFonts w:ascii="Arial Narrow" w:hAnsi="Arial Narrow" w:cstheme="minorHAnsi"/>
          <w:color w:val="000000" w:themeColor="text1"/>
          <w:sz w:val="20"/>
          <w:szCs w:val="20"/>
        </w:rPr>
      </w:pPr>
      <w:r w:rsidRPr="0002796A">
        <w:rPr>
          <w:rStyle w:val="hlfld-contribauthor"/>
          <w:rFonts w:ascii="Arial Narrow" w:hAnsi="Arial Narrow" w:cstheme="minorHAnsi"/>
          <w:color w:val="000000" w:themeColor="text1"/>
          <w:sz w:val="20"/>
          <w:szCs w:val="20"/>
        </w:rPr>
        <w:t>Bazyk</w:t>
      </w:r>
      <w:r w:rsidRPr="0002796A">
        <w:rPr>
          <w:rStyle w:val="apple-converted-space"/>
          <w:rFonts w:ascii="Arial Narrow" w:hAnsi="Arial Narrow" w:cstheme="minorHAnsi"/>
          <w:color w:val="000000" w:themeColor="text1"/>
          <w:sz w:val="20"/>
          <w:szCs w:val="20"/>
        </w:rPr>
        <w:t> </w:t>
      </w:r>
      <w:r w:rsidRPr="0002796A">
        <w:rPr>
          <w:rStyle w:val="nlmgiven-names"/>
          <w:rFonts w:ascii="Arial Narrow" w:hAnsi="Arial Narrow" w:cstheme="minorHAnsi"/>
          <w:color w:val="000000" w:themeColor="text1"/>
          <w:sz w:val="20"/>
          <w:szCs w:val="20"/>
        </w:rPr>
        <w:t>S</w:t>
      </w:r>
      <w:r w:rsidRPr="0002796A">
        <w:rPr>
          <w:rFonts w:ascii="Arial Narrow" w:hAnsi="Arial Narrow" w:cstheme="minorHAnsi"/>
          <w:color w:val="000000" w:themeColor="text1"/>
          <w:sz w:val="20"/>
          <w:szCs w:val="20"/>
        </w:rPr>
        <w:t xml:space="preserve">, </w:t>
      </w:r>
      <w:r w:rsidRPr="0002796A">
        <w:rPr>
          <w:rStyle w:val="hlfld-contribauthor"/>
          <w:rFonts w:ascii="Arial Narrow" w:hAnsi="Arial Narrow" w:cstheme="minorHAnsi"/>
          <w:color w:val="000000" w:themeColor="text1"/>
          <w:sz w:val="20"/>
          <w:szCs w:val="20"/>
        </w:rPr>
        <w:t>Cahill</w:t>
      </w:r>
      <w:r w:rsidRPr="0002796A">
        <w:rPr>
          <w:rStyle w:val="apple-converted-space"/>
          <w:rFonts w:ascii="Arial Narrow" w:hAnsi="Arial Narrow" w:cstheme="minorHAnsi"/>
          <w:color w:val="000000" w:themeColor="text1"/>
          <w:sz w:val="20"/>
          <w:szCs w:val="20"/>
        </w:rPr>
        <w:t> </w:t>
      </w:r>
      <w:r w:rsidRPr="0002796A">
        <w:rPr>
          <w:rStyle w:val="nlmgiven-names"/>
          <w:rFonts w:ascii="Arial Narrow" w:hAnsi="Arial Narrow" w:cstheme="minorHAnsi"/>
          <w:color w:val="000000" w:themeColor="text1"/>
          <w:sz w:val="20"/>
          <w:szCs w:val="20"/>
        </w:rPr>
        <w:t>S.</w:t>
      </w:r>
      <w:r w:rsidRPr="0002796A">
        <w:rPr>
          <w:rStyle w:val="apple-converted-space"/>
          <w:rFonts w:ascii="Arial Narrow" w:hAnsi="Arial Narrow" w:cstheme="minorHAnsi"/>
          <w:color w:val="000000" w:themeColor="text1"/>
          <w:sz w:val="20"/>
          <w:szCs w:val="20"/>
        </w:rPr>
        <w:t> </w:t>
      </w:r>
      <w:r w:rsidRPr="0002796A">
        <w:rPr>
          <w:rStyle w:val="nlmchapter-title"/>
          <w:rFonts w:ascii="Arial Narrow" w:hAnsi="Arial Narrow" w:cstheme="minorHAnsi"/>
          <w:color w:val="000000" w:themeColor="text1"/>
          <w:sz w:val="20"/>
          <w:szCs w:val="20"/>
        </w:rPr>
        <w:t>School-based occupational therapy</w:t>
      </w:r>
      <w:r w:rsidRPr="0002796A">
        <w:rPr>
          <w:rFonts w:ascii="Arial Narrow" w:hAnsi="Arial Narrow" w:cstheme="minorHAnsi"/>
          <w:color w:val="000000" w:themeColor="text1"/>
          <w:sz w:val="20"/>
          <w:szCs w:val="20"/>
        </w:rPr>
        <w:t>. In</w:t>
      </w:r>
      <w:r w:rsidRPr="0002796A">
        <w:rPr>
          <w:rStyle w:val="apple-converted-space"/>
          <w:rFonts w:ascii="Arial Narrow" w:hAnsi="Arial Narrow" w:cstheme="minorHAnsi"/>
          <w:color w:val="000000" w:themeColor="text1"/>
          <w:sz w:val="20"/>
          <w:szCs w:val="20"/>
        </w:rPr>
        <w:t>: </w:t>
      </w:r>
      <w:r w:rsidRPr="0002796A">
        <w:rPr>
          <w:rStyle w:val="hlfld-contribauthor"/>
          <w:rFonts w:ascii="Arial Narrow" w:hAnsi="Arial Narrow" w:cstheme="minorHAnsi"/>
          <w:color w:val="000000" w:themeColor="text1"/>
          <w:sz w:val="20"/>
          <w:szCs w:val="20"/>
        </w:rPr>
        <w:t>Case-Smith</w:t>
      </w:r>
      <w:r w:rsidRPr="0002796A">
        <w:rPr>
          <w:rStyle w:val="apple-converted-space"/>
          <w:rFonts w:ascii="Arial Narrow" w:hAnsi="Arial Narrow" w:cstheme="minorHAnsi"/>
          <w:color w:val="000000" w:themeColor="text1"/>
          <w:sz w:val="20"/>
          <w:szCs w:val="20"/>
        </w:rPr>
        <w:t xml:space="preserve"> J, </w:t>
      </w:r>
      <w:r w:rsidRPr="0002796A">
        <w:rPr>
          <w:rStyle w:val="hlfld-contribauthor"/>
          <w:rFonts w:ascii="Arial Narrow" w:hAnsi="Arial Narrow" w:cstheme="minorHAnsi"/>
          <w:color w:val="000000" w:themeColor="text1"/>
          <w:sz w:val="20"/>
          <w:szCs w:val="20"/>
        </w:rPr>
        <w:t>Clifford O’Brien, editors.</w:t>
      </w:r>
      <w:r w:rsidRPr="0002796A">
        <w:rPr>
          <w:rStyle w:val="apple-converted-space"/>
          <w:rFonts w:ascii="Arial Narrow" w:hAnsi="Arial Narrow" w:cstheme="minorHAnsi"/>
          <w:color w:val="000000" w:themeColor="text1"/>
          <w:sz w:val="20"/>
          <w:szCs w:val="20"/>
        </w:rPr>
        <w:t xml:space="preserve"> </w:t>
      </w:r>
      <w:r w:rsidRPr="0002796A">
        <w:rPr>
          <w:rFonts w:ascii="Arial Narrow" w:hAnsi="Arial Narrow" w:cstheme="minorHAnsi"/>
          <w:color w:val="000000" w:themeColor="text1"/>
          <w:sz w:val="20"/>
          <w:szCs w:val="20"/>
        </w:rPr>
        <w:t>Occupational therapy for children and adolescents</w:t>
      </w:r>
      <w:r w:rsidRPr="0002796A">
        <w:rPr>
          <w:rStyle w:val="apple-converted-space"/>
          <w:rFonts w:ascii="Arial Narrow" w:hAnsi="Arial Narrow" w:cstheme="minorHAnsi"/>
          <w:color w:val="000000" w:themeColor="text1"/>
          <w:sz w:val="20"/>
          <w:szCs w:val="20"/>
        </w:rPr>
        <w:t xml:space="preserve">. </w:t>
      </w:r>
      <w:r w:rsidRPr="0002796A">
        <w:rPr>
          <w:rStyle w:val="nlmpublisher-loc"/>
          <w:rFonts w:ascii="Arial Narrow" w:hAnsi="Arial Narrow" w:cstheme="minorHAnsi"/>
          <w:color w:val="000000" w:themeColor="text1"/>
          <w:sz w:val="20"/>
          <w:szCs w:val="20"/>
        </w:rPr>
        <w:t>St. Louis, MO</w:t>
      </w:r>
      <w:r w:rsidRPr="0002796A">
        <w:rPr>
          <w:rFonts w:ascii="Arial Narrow" w:hAnsi="Arial Narrow" w:cstheme="minorHAnsi"/>
          <w:color w:val="000000" w:themeColor="text1"/>
          <w:sz w:val="20"/>
          <w:szCs w:val="20"/>
        </w:rPr>
        <w:t>:</w:t>
      </w:r>
      <w:r w:rsidRPr="0002796A">
        <w:rPr>
          <w:rStyle w:val="apple-converted-space"/>
          <w:rFonts w:ascii="Arial Narrow" w:hAnsi="Arial Narrow" w:cstheme="minorHAnsi"/>
          <w:color w:val="000000" w:themeColor="text1"/>
          <w:sz w:val="20"/>
          <w:szCs w:val="20"/>
        </w:rPr>
        <w:t> </w:t>
      </w:r>
      <w:r w:rsidRPr="0002796A">
        <w:rPr>
          <w:rStyle w:val="nlmpublisher-name"/>
          <w:rFonts w:ascii="Arial Narrow" w:hAnsi="Arial Narrow" w:cstheme="minorHAnsi"/>
          <w:color w:val="000000" w:themeColor="text1"/>
          <w:sz w:val="20"/>
          <w:szCs w:val="20"/>
        </w:rPr>
        <w:t>Elsevier Mosby</w:t>
      </w:r>
      <w:r w:rsidRPr="0002796A">
        <w:rPr>
          <w:rFonts w:ascii="Arial Narrow" w:hAnsi="Arial Narrow" w:cstheme="minorHAnsi"/>
          <w:color w:val="000000" w:themeColor="text1"/>
          <w:sz w:val="20"/>
          <w:szCs w:val="20"/>
        </w:rPr>
        <w:t>; 2015. p</w:t>
      </w:r>
      <w:r w:rsidRPr="0002796A">
        <w:rPr>
          <w:rStyle w:val="nlmedition"/>
          <w:rFonts w:ascii="Arial Narrow" w:hAnsi="Arial Narrow" w:cstheme="minorHAnsi"/>
          <w:color w:val="000000" w:themeColor="text1"/>
          <w:sz w:val="20"/>
          <w:szCs w:val="20"/>
        </w:rPr>
        <w:t>.</w:t>
      </w:r>
      <w:r w:rsidRPr="0002796A">
        <w:rPr>
          <w:rStyle w:val="apple-converted-space"/>
          <w:rFonts w:ascii="Arial Narrow" w:hAnsi="Arial Narrow" w:cstheme="minorHAnsi"/>
          <w:color w:val="000000" w:themeColor="text1"/>
          <w:sz w:val="20"/>
          <w:szCs w:val="20"/>
        </w:rPr>
        <w:t> </w:t>
      </w:r>
      <w:r w:rsidRPr="0002796A">
        <w:rPr>
          <w:rStyle w:val="nlmfpage"/>
          <w:rFonts w:ascii="Arial Narrow" w:hAnsi="Arial Narrow" w:cstheme="minorHAnsi"/>
          <w:color w:val="000000" w:themeColor="text1"/>
          <w:sz w:val="20"/>
          <w:szCs w:val="20"/>
        </w:rPr>
        <w:t>664</w:t>
      </w:r>
      <w:r w:rsidRPr="0002796A">
        <w:rPr>
          <w:rFonts w:ascii="Arial Narrow" w:hAnsi="Arial Narrow" w:cstheme="minorHAnsi"/>
          <w:color w:val="000000" w:themeColor="text1"/>
          <w:sz w:val="20"/>
          <w:szCs w:val="20"/>
        </w:rPr>
        <w:t>–</w:t>
      </w:r>
      <w:r w:rsidRPr="0002796A">
        <w:rPr>
          <w:rStyle w:val="nlmlpage"/>
          <w:rFonts w:ascii="Arial Narrow" w:hAnsi="Arial Narrow" w:cstheme="minorHAnsi"/>
          <w:color w:val="000000" w:themeColor="text1"/>
          <w:sz w:val="20"/>
          <w:szCs w:val="20"/>
        </w:rPr>
        <w:t>703</w:t>
      </w:r>
      <w:r w:rsidRPr="0002796A">
        <w:rPr>
          <w:rFonts w:ascii="Arial Narrow" w:hAnsi="Arial Narrow" w:cstheme="minorHAnsi"/>
          <w:color w:val="000000" w:themeColor="text1"/>
          <w:sz w:val="20"/>
          <w:szCs w:val="20"/>
        </w:rPr>
        <w:t>.</w:t>
      </w:r>
      <w:r w:rsidRPr="0002796A">
        <w:rPr>
          <w:rStyle w:val="apple-converted-space"/>
          <w:rFonts w:ascii="Arial Narrow" w:hAnsi="Arial Narrow" w:cstheme="minorHAnsi"/>
          <w:color w:val="000000" w:themeColor="text1"/>
          <w:sz w:val="20"/>
          <w:szCs w:val="20"/>
        </w:rPr>
        <w:t> </w:t>
      </w:r>
    </w:p>
    <w:p w14:paraId="19713283"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Rortvedt D, Jacobs K. Perspectives on the use of a telehealth service-delivery model as a component of school-based occupational therapy practice: Designing a user-experience. </w:t>
      </w:r>
      <w:r w:rsidRPr="0002796A">
        <w:rPr>
          <w:rFonts w:ascii="Arial Narrow" w:hAnsi="Arial Narrow" w:cs="Arial"/>
          <w:i/>
          <w:iCs/>
          <w:color w:val="000000" w:themeColor="text1"/>
          <w:sz w:val="20"/>
          <w:szCs w:val="20"/>
          <w:shd w:val="clear" w:color="auto" w:fill="FFFFFF"/>
        </w:rPr>
        <w:t>Work.</w:t>
      </w:r>
      <w:r w:rsidRPr="0002796A">
        <w:rPr>
          <w:rFonts w:ascii="Arial Narrow" w:hAnsi="Arial Narrow" w:cs="Arial"/>
          <w:color w:val="000000" w:themeColor="text1"/>
          <w:sz w:val="20"/>
          <w:szCs w:val="20"/>
          <w:shd w:val="clear" w:color="auto" w:fill="FFFFFF"/>
        </w:rPr>
        <w:t xml:space="preserve"> 2019;62(1):125-131. [PMID: 30689596]</w:t>
      </w:r>
    </w:p>
    <w:p w14:paraId="26AB92D9"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Brown T, Robinson L, Gledhill K, Yu ML, Isbel S, Greber C, et al. 'Learning in and out of lockdown': A comparison of two groups of undergraduate occupational therapy students' engagement in online-only and blended education approaches during the COVID-19 pandemic. </w:t>
      </w:r>
      <w:r w:rsidRPr="0002796A">
        <w:rPr>
          <w:rFonts w:ascii="Arial Narrow" w:hAnsi="Arial Narrow" w:cs="Arial"/>
          <w:i/>
          <w:iCs/>
          <w:color w:val="000000" w:themeColor="text1"/>
          <w:sz w:val="20"/>
          <w:szCs w:val="20"/>
          <w:shd w:val="clear" w:color="auto" w:fill="FFFFFF"/>
        </w:rPr>
        <w:t>Aust Occup Ther J.</w:t>
      </w:r>
      <w:r w:rsidRPr="0002796A">
        <w:rPr>
          <w:rFonts w:ascii="Arial Narrow" w:hAnsi="Arial Narrow" w:cs="Arial"/>
          <w:color w:val="000000" w:themeColor="text1"/>
          <w:sz w:val="20"/>
          <w:szCs w:val="20"/>
          <w:shd w:val="clear" w:color="auto" w:fill="FFFFFF"/>
        </w:rPr>
        <w:t xml:space="preserve"> 2022;69(3):301-315. [PMID: 35233780] </w:t>
      </w:r>
    </w:p>
    <w:p w14:paraId="2A97115C" w14:textId="77777777" w:rsidR="00536545" w:rsidRPr="0002796A" w:rsidRDefault="00536545" w:rsidP="00D04129">
      <w:pPr>
        <w:pStyle w:val="ListParagraph"/>
        <w:numPr>
          <w:ilvl w:val="0"/>
          <w:numId w:val="24"/>
        </w:numPr>
        <w:spacing w:after="0" w:line="240" w:lineRule="auto"/>
        <w:rPr>
          <w:rFonts w:ascii="Arial Narrow" w:eastAsia="Times New Roman" w:hAnsi="Arial Narrow" w:cstheme="minorHAnsi"/>
          <w:color w:val="000000" w:themeColor="text1"/>
          <w:sz w:val="20"/>
          <w:szCs w:val="20"/>
        </w:rPr>
      </w:pPr>
      <w:r w:rsidRPr="0002796A">
        <w:rPr>
          <w:rFonts w:ascii="Arial Narrow" w:hAnsi="Arial Narrow" w:cs="Arial"/>
          <w:color w:val="000000" w:themeColor="text1"/>
          <w:sz w:val="20"/>
          <w:szCs w:val="20"/>
          <w:shd w:val="clear" w:color="auto" w:fill="FFFFFF"/>
        </w:rPr>
        <w:t xml:space="preserve">Wiederhold BK. Connecting through technology during the Coronavirus Disease 2019 pandemic: Avoiding "Zoom Fatigue". </w:t>
      </w:r>
      <w:r w:rsidRPr="0002796A">
        <w:rPr>
          <w:rFonts w:ascii="Arial Narrow" w:hAnsi="Arial Narrow" w:cs="Arial"/>
          <w:i/>
          <w:iCs/>
          <w:color w:val="000000" w:themeColor="text1"/>
          <w:sz w:val="20"/>
          <w:szCs w:val="20"/>
          <w:shd w:val="clear" w:color="auto" w:fill="FFFFFF"/>
        </w:rPr>
        <w:t>Cyberpsychol Behav Soc Netw.</w:t>
      </w:r>
      <w:r w:rsidRPr="0002796A">
        <w:rPr>
          <w:rFonts w:ascii="Arial Narrow" w:hAnsi="Arial Narrow" w:cs="Arial"/>
          <w:color w:val="000000" w:themeColor="text1"/>
          <w:sz w:val="20"/>
          <w:szCs w:val="20"/>
          <w:shd w:val="clear" w:color="auto" w:fill="FFFFFF"/>
        </w:rPr>
        <w:t xml:space="preserve"> 2020;23(7):437-438. [PMID: 32551981]</w:t>
      </w:r>
    </w:p>
    <w:p w14:paraId="0081B477" w14:textId="14E27D77" w:rsidR="00536545" w:rsidRPr="0002796A" w:rsidRDefault="00536545" w:rsidP="00D04129">
      <w:pPr>
        <w:pStyle w:val="ListParagraph"/>
        <w:numPr>
          <w:ilvl w:val="0"/>
          <w:numId w:val="24"/>
        </w:numPr>
        <w:spacing w:after="0" w:line="240" w:lineRule="auto"/>
        <w:rPr>
          <w:rFonts w:ascii="Arial Narrow" w:eastAsia="Times New Roman" w:hAnsi="Arial Narrow" w:cstheme="minorHAnsi"/>
          <w:color w:val="000000" w:themeColor="text1"/>
          <w:sz w:val="20"/>
          <w:szCs w:val="20"/>
        </w:rPr>
      </w:pPr>
      <w:r w:rsidRPr="0002796A">
        <w:rPr>
          <w:rFonts w:ascii="Arial Narrow" w:eastAsia="Times New Roman" w:hAnsi="Arial Narrow" w:cstheme="minorHAnsi"/>
          <w:color w:val="000000" w:themeColor="text1"/>
          <w:sz w:val="20"/>
          <w:szCs w:val="20"/>
        </w:rPr>
        <w:t xml:space="preserve">Yucel H, Kantas Yilmaz F, Erim A. Coronaphobia and academic procrastination in health sciences students during the first 3-month pandemic lockdown. </w:t>
      </w:r>
      <w:r w:rsidRPr="0002796A">
        <w:rPr>
          <w:rFonts w:ascii="Arial Narrow" w:eastAsia="Times New Roman" w:hAnsi="Arial Narrow" w:cstheme="minorHAnsi"/>
          <w:i/>
          <w:iCs/>
          <w:color w:val="000000" w:themeColor="text1"/>
          <w:sz w:val="20"/>
          <w:szCs w:val="20"/>
        </w:rPr>
        <w:t>J Pak Med Assoc.</w:t>
      </w:r>
      <w:r w:rsidRPr="0002796A">
        <w:rPr>
          <w:rFonts w:ascii="Arial Narrow" w:eastAsia="Times New Roman" w:hAnsi="Arial Narrow" w:cstheme="minorHAnsi"/>
          <w:color w:val="000000" w:themeColor="text1"/>
          <w:sz w:val="20"/>
          <w:szCs w:val="20"/>
        </w:rPr>
        <w:t xml:space="preserve"> 2023</w:t>
      </w:r>
      <w:r w:rsidR="00380404" w:rsidRPr="0002796A">
        <w:rPr>
          <w:rFonts w:ascii="Arial Narrow" w:eastAsia="Times New Roman" w:hAnsi="Arial Narrow" w:cstheme="minorHAnsi"/>
          <w:color w:val="000000" w:themeColor="text1"/>
          <w:sz w:val="20"/>
          <w:szCs w:val="20"/>
        </w:rPr>
        <w:t>;73(7):1383-1387.</w:t>
      </w:r>
    </w:p>
    <w:p w14:paraId="0AF4FBFF"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Baysal EA, Ocak G. Teachers’ views on student misbehaviors during online courses.</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Probl Educ 21st Century.</w:t>
      </w:r>
      <w:r w:rsidRPr="0002796A">
        <w:rPr>
          <w:rFonts w:ascii="Arial Narrow" w:hAnsi="Arial Narrow" w:cs="Arial"/>
          <w:color w:val="000000" w:themeColor="text1"/>
          <w:sz w:val="20"/>
          <w:szCs w:val="20"/>
          <w:shd w:val="clear" w:color="auto" w:fill="FFFFFF"/>
        </w:rPr>
        <w:t xml:space="preserve"> 2021;</w:t>
      </w:r>
      <w:r w:rsidRPr="0002796A">
        <w:rPr>
          <w:rFonts w:ascii="Arial Narrow" w:hAnsi="Arial Narrow" w:cs="Arial"/>
          <w:color w:val="000000" w:themeColor="text1"/>
          <w:sz w:val="20"/>
          <w:szCs w:val="20"/>
        </w:rPr>
        <w:t>79</w:t>
      </w:r>
      <w:r w:rsidRPr="0002796A">
        <w:rPr>
          <w:rFonts w:ascii="Arial Narrow" w:hAnsi="Arial Narrow" w:cs="Arial"/>
          <w:color w:val="000000" w:themeColor="text1"/>
          <w:sz w:val="20"/>
          <w:szCs w:val="20"/>
          <w:shd w:val="clear" w:color="auto" w:fill="FFFFFF"/>
        </w:rPr>
        <w:t>(3):343.</w:t>
      </w:r>
    </w:p>
    <w:p w14:paraId="7374130B" w14:textId="42C51245"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eastAsia="Times New Roman" w:hAnsi="Arial Narrow" w:cs="Times New Roman"/>
          <w:color w:val="000000" w:themeColor="text1"/>
          <w:sz w:val="20"/>
          <w:szCs w:val="20"/>
        </w:rPr>
        <w:t>Pek</w:t>
      </w:r>
      <w:r w:rsidR="00771ECC" w:rsidRPr="0002796A">
        <w:rPr>
          <w:rFonts w:ascii="Arial Narrow" w:eastAsia="Times New Roman" w:hAnsi="Arial Narrow" w:cs="Times New Roman"/>
          <w:color w:val="000000" w:themeColor="text1"/>
          <w:sz w:val="20"/>
          <w:szCs w:val="20"/>
        </w:rPr>
        <w:t>c</w:t>
      </w:r>
      <w:r w:rsidRPr="0002796A">
        <w:rPr>
          <w:rFonts w:ascii="Arial Narrow" w:eastAsia="Times New Roman" w:hAnsi="Arial Narrow" w:cs="Times New Roman"/>
          <w:color w:val="000000" w:themeColor="text1"/>
          <w:sz w:val="20"/>
          <w:szCs w:val="20"/>
        </w:rPr>
        <w:t>etin S, G</w:t>
      </w:r>
      <w:r w:rsidR="00771ECC" w:rsidRPr="0002796A">
        <w:rPr>
          <w:rFonts w:ascii="Arial Narrow" w:eastAsia="Times New Roman" w:hAnsi="Arial Narrow" w:cs="Times New Roman"/>
          <w:color w:val="000000" w:themeColor="text1"/>
          <w:sz w:val="20"/>
          <w:szCs w:val="20"/>
        </w:rPr>
        <w:t>u</w:t>
      </w:r>
      <w:r w:rsidRPr="0002796A">
        <w:rPr>
          <w:rFonts w:ascii="Arial Narrow" w:eastAsia="Times New Roman" w:hAnsi="Arial Narrow" w:cs="Times New Roman"/>
          <w:color w:val="000000" w:themeColor="text1"/>
          <w:sz w:val="20"/>
          <w:szCs w:val="20"/>
        </w:rPr>
        <w:t xml:space="preserve">nal A. Effect of web-based time-use intervention on occupational balance during the Covid-19 pandemic. </w:t>
      </w:r>
      <w:r w:rsidRPr="0002796A">
        <w:rPr>
          <w:rFonts w:ascii="Arial Narrow" w:eastAsia="Times New Roman" w:hAnsi="Arial Narrow" w:cs="Times New Roman"/>
          <w:i/>
          <w:iCs/>
          <w:color w:val="000000" w:themeColor="text1"/>
          <w:sz w:val="20"/>
          <w:szCs w:val="20"/>
        </w:rPr>
        <w:t>Can J Occup Ther.</w:t>
      </w:r>
      <w:r w:rsidRPr="0002796A">
        <w:rPr>
          <w:rFonts w:ascii="Arial Narrow" w:eastAsia="Times New Roman" w:hAnsi="Arial Narrow" w:cs="Times New Roman"/>
          <w:color w:val="000000" w:themeColor="text1"/>
          <w:sz w:val="20"/>
          <w:szCs w:val="20"/>
        </w:rPr>
        <w:t xml:space="preserve"> 2021;88(1):83-90. [PMID: 33749328]</w:t>
      </w:r>
    </w:p>
    <w:p w14:paraId="470B752F"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eastAsia="Times New Roman" w:hAnsi="Arial Narrow" w:cs="Times New Roman"/>
          <w:color w:val="000000" w:themeColor="text1"/>
          <w:sz w:val="20"/>
          <w:szCs w:val="20"/>
        </w:rPr>
        <w:t xml:space="preserve">Assaf M. A new experience of online education under the COVID-19 pandemic for occupational therapy students in Palestine. </w:t>
      </w:r>
      <w:r w:rsidRPr="0002796A">
        <w:rPr>
          <w:rFonts w:ascii="Arial Narrow" w:eastAsia="Times New Roman" w:hAnsi="Arial Narrow" w:cs="Times New Roman"/>
          <w:i/>
          <w:iCs/>
          <w:color w:val="000000" w:themeColor="text1"/>
          <w:sz w:val="20"/>
          <w:szCs w:val="20"/>
        </w:rPr>
        <w:t>World Fed Occup Ther Bull.</w:t>
      </w:r>
      <w:r w:rsidRPr="0002796A">
        <w:rPr>
          <w:rFonts w:ascii="Arial Narrow" w:eastAsia="Times New Roman" w:hAnsi="Arial Narrow" w:cs="Times New Roman"/>
          <w:color w:val="000000" w:themeColor="text1"/>
          <w:sz w:val="20"/>
          <w:szCs w:val="20"/>
        </w:rPr>
        <w:t xml:space="preserve"> 2020;76(2):103-107.</w:t>
      </w:r>
    </w:p>
    <w:p w14:paraId="1D9B689D"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8"/>
          <w:szCs w:val="28"/>
          <w:shd w:val="clear" w:color="auto" w:fill="FFFFFF"/>
        </w:rPr>
      </w:pPr>
      <w:r w:rsidRPr="0002796A">
        <w:rPr>
          <w:rFonts w:ascii="Arial Narrow" w:eastAsia="Times New Roman" w:hAnsi="Arial Narrow" w:cs="Arial"/>
          <w:color w:val="000000" w:themeColor="text1"/>
          <w:sz w:val="20"/>
          <w:szCs w:val="20"/>
          <w:lang w:eastAsia="tr-TR"/>
        </w:rPr>
        <w:t xml:space="preserve">Ford D, Storey MA, Zimmermann T, Bird C, Jaffe S, Maddila C, et al. A tale of two cities: Software developers working from home during the Covid-19 pandemic. </w:t>
      </w:r>
      <w:r w:rsidRPr="0002796A">
        <w:rPr>
          <w:rFonts w:ascii="Arial Narrow" w:eastAsia="Times New Roman" w:hAnsi="Arial Narrow" w:cs="Arial"/>
          <w:i/>
          <w:iCs/>
          <w:color w:val="000000" w:themeColor="text1"/>
          <w:sz w:val="20"/>
          <w:szCs w:val="20"/>
          <w:lang w:eastAsia="tr-TR"/>
        </w:rPr>
        <w:t>ACM Trans Softw Eng Methodol.</w:t>
      </w:r>
      <w:r w:rsidRPr="0002796A">
        <w:rPr>
          <w:rFonts w:ascii="Arial Narrow" w:eastAsia="Times New Roman" w:hAnsi="Arial Narrow" w:cs="Arial"/>
          <w:color w:val="000000" w:themeColor="text1"/>
          <w:sz w:val="20"/>
          <w:szCs w:val="20"/>
          <w:lang w:eastAsia="tr-TR"/>
        </w:rPr>
        <w:t xml:space="preserve"> 2021;31(2):1-37.</w:t>
      </w:r>
    </w:p>
    <w:p w14:paraId="6E090F05" w14:textId="1BCEDFE2"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Junkin JA. Covid-19 &amp; ergonomics: Wait, what?</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Prof Saf</w:t>
      </w:r>
      <w:r w:rsidRPr="0002796A">
        <w:rPr>
          <w:rFonts w:ascii="Arial Narrow" w:hAnsi="Arial Narrow" w:cs="Arial"/>
          <w:i/>
          <w:iCs/>
          <w:color w:val="000000" w:themeColor="text1"/>
          <w:sz w:val="20"/>
          <w:szCs w:val="20"/>
          <w:shd w:val="clear" w:color="auto" w:fill="FFFFFF"/>
        </w:rPr>
        <w:t>.</w:t>
      </w:r>
      <w:r w:rsidRPr="0002796A">
        <w:rPr>
          <w:rFonts w:ascii="Arial Narrow" w:hAnsi="Arial Narrow" w:cs="Arial"/>
          <w:color w:val="000000" w:themeColor="text1"/>
          <w:sz w:val="20"/>
          <w:szCs w:val="20"/>
          <w:shd w:val="clear" w:color="auto" w:fill="FFFFFF"/>
        </w:rPr>
        <w:t xml:space="preserve"> 2021;</w:t>
      </w:r>
      <w:r w:rsidRPr="0002796A">
        <w:rPr>
          <w:rFonts w:ascii="Arial Narrow" w:hAnsi="Arial Narrow" w:cs="Arial"/>
          <w:color w:val="000000" w:themeColor="text1"/>
          <w:sz w:val="20"/>
          <w:szCs w:val="20"/>
        </w:rPr>
        <w:t>65</w:t>
      </w:r>
      <w:r w:rsidRPr="0002796A">
        <w:rPr>
          <w:rFonts w:ascii="Arial Narrow" w:hAnsi="Arial Narrow" w:cs="Arial"/>
          <w:color w:val="000000" w:themeColor="text1"/>
          <w:sz w:val="20"/>
          <w:szCs w:val="20"/>
          <w:shd w:val="clear" w:color="auto" w:fill="FFFFFF"/>
        </w:rPr>
        <w:t>(12):46.</w:t>
      </w:r>
    </w:p>
    <w:p w14:paraId="406E508C"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Gerding T, Syck M, Daniel D, Naylor J, Kotowski SE, Gillespie GL, et al. An assessment of ergonomic issues in the home offices of university employees sent home due to the COVID-19 pandemic. </w:t>
      </w:r>
      <w:r w:rsidRPr="0002796A">
        <w:rPr>
          <w:rFonts w:ascii="Arial Narrow" w:hAnsi="Arial Narrow" w:cs="Arial"/>
          <w:i/>
          <w:iCs/>
          <w:color w:val="000000" w:themeColor="text1"/>
          <w:sz w:val="20"/>
          <w:szCs w:val="20"/>
          <w:shd w:val="clear" w:color="auto" w:fill="FFFFFF"/>
        </w:rPr>
        <w:t>Work.</w:t>
      </w:r>
      <w:r w:rsidRPr="0002796A">
        <w:rPr>
          <w:rFonts w:ascii="Arial Narrow" w:hAnsi="Arial Narrow" w:cs="Arial"/>
          <w:color w:val="000000" w:themeColor="text1"/>
          <w:sz w:val="20"/>
          <w:szCs w:val="20"/>
          <w:shd w:val="clear" w:color="auto" w:fill="FFFFFF"/>
        </w:rPr>
        <w:t xml:space="preserve"> 2021;68(4):981-992. [PMID: 33867366]</w:t>
      </w:r>
    </w:p>
    <w:p w14:paraId="6314D1F7"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Thatcher A. Green ergonomics: Definition and scope. </w:t>
      </w:r>
      <w:r w:rsidRPr="0002796A">
        <w:rPr>
          <w:rFonts w:ascii="Arial Narrow" w:hAnsi="Arial Narrow" w:cs="Arial"/>
          <w:i/>
          <w:iCs/>
          <w:color w:val="000000" w:themeColor="text1"/>
          <w:sz w:val="20"/>
          <w:szCs w:val="20"/>
          <w:shd w:val="clear" w:color="auto" w:fill="FFFFFF"/>
        </w:rPr>
        <w:t>Ergonomics.</w:t>
      </w:r>
      <w:r w:rsidRPr="0002796A">
        <w:rPr>
          <w:rFonts w:ascii="Arial Narrow" w:hAnsi="Arial Narrow" w:cs="Arial"/>
          <w:color w:val="000000" w:themeColor="text1"/>
          <w:sz w:val="20"/>
          <w:szCs w:val="20"/>
          <w:shd w:val="clear" w:color="auto" w:fill="FFFFFF"/>
        </w:rPr>
        <w:t xml:space="preserve"> 2013;56(3):389-98. [PMID: 22928500].</w:t>
      </w:r>
    </w:p>
    <w:p w14:paraId="30C7D908"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Davis KG, Kotowski SE, Daniel D, Gerding T, Naylor J, Syck M. The home office: Ergonomic lessons from the “new normal”.</w:t>
      </w:r>
      <w:r w:rsidRPr="0002796A">
        <w:rPr>
          <w:rStyle w:val="apple-converted-space"/>
          <w:rFonts w:ascii="Arial Narrow" w:hAnsi="Arial Narrow" w:cs="Arial"/>
          <w:color w:val="000000" w:themeColor="text1"/>
          <w:sz w:val="20"/>
          <w:szCs w:val="20"/>
          <w:shd w:val="clear" w:color="auto" w:fill="FFFFFF"/>
        </w:rPr>
        <w:t> </w:t>
      </w:r>
      <w:r w:rsidRPr="0002796A">
        <w:rPr>
          <w:rFonts w:ascii="Arial Narrow" w:hAnsi="Arial Narrow" w:cs="Arial"/>
          <w:i/>
          <w:iCs/>
          <w:color w:val="000000" w:themeColor="text1"/>
          <w:sz w:val="20"/>
          <w:szCs w:val="20"/>
        </w:rPr>
        <w:t>Ergon Des</w:t>
      </w:r>
      <w:r w:rsidRPr="0002796A">
        <w:rPr>
          <w:rFonts w:ascii="Arial Narrow" w:hAnsi="Arial Narrow" w:cs="Arial"/>
          <w:i/>
          <w:iCs/>
          <w:color w:val="000000" w:themeColor="text1"/>
          <w:sz w:val="20"/>
          <w:szCs w:val="20"/>
          <w:shd w:val="clear" w:color="auto" w:fill="FFFFFF"/>
        </w:rPr>
        <w:t>.</w:t>
      </w:r>
      <w:r w:rsidRPr="0002796A">
        <w:rPr>
          <w:rFonts w:ascii="Arial Narrow" w:hAnsi="Arial Narrow" w:cs="Arial"/>
          <w:color w:val="000000" w:themeColor="text1"/>
          <w:sz w:val="20"/>
          <w:szCs w:val="20"/>
          <w:shd w:val="clear" w:color="auto" w:fill="FFFFFF"/>
        </w:rPr>
        <w:t xml:space="preserve"> 2020;</w:t>
      </w:r>
      <w:r w:rsidRPr="0002796A">
        <w:rPr>
          <w:rFonts w:ascii="Arial Narrow" w:hAnsi="Arial Narrow" w:cs="Arial"/>
          <w:color w:val="000000" w:themeColor="text1"/>
          <w:sz w:val="20"/>
          <w:szCs w:val="20"/>
        </w:rPr>
        <w:t>28</w:t>
      </w:r>
      <w:r w:rsidRPr="0002796A">
        <w:rPr>
          <w:rFonts w:ascii="Arial Narrow" w:hAnsi="Arial Narrow" w:cs="Arial"/>
          <w:color w:val="000000" w:themeColor="text1"/>
          <w:sz w:val="20"/>
          <w:szCs w:val="20"/>
          <w:shd w:val="clear" w:color="auto" w:fill="FFFFFF"/>
        </w:rPr>
        <w:t>(4): 4-10.</w:t>
      </w:r>
    </w:p>
    <w:p w14:paraId="43443868"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Baker NA, Jacobs K. The feasibility and accuracy of using a remote method to assess computer workstations. </w:t>
      </w:r>
      <w:r w:rsidRPr="0002796A">
        <w:rPr>
          <w:rFonts w:ascii="Arial Narrow" w:hAnsi="Arial Narrow" w:cs="Arial"/>
          <w:i/>
          <w:iCs/>
          <w:color w:val="000000" w:themeColor="text1"/>
          <w:sz w:val="20"/>
          <w:szCs w:val="20"/>
          <w:shd w:val="clear" w:color="auto" w:fill="FFFFFF"/>
        </w:rPr>
        <w:t xml:space="preserve">Hum Factors. </w:t>
      </w:r>
      <w:r w:rsidRPr="0002796A">
        <w:rPr>
          <w:rFonts w:ascii="Arial Narrow" w:hAnsi="Arial Narrow" w:cs="Arial"/>
          <w:color w:val="000000" w:themeColor="text1"/>
          <w:sz w:val="20"/>
          <w:szCs w:val="20"/>
          <w:shd w:val="clear" w:color="auto" w:fill="FFFFFF"/>
        </w:rPr>
        <w:t>2014;56(4):784-8. [PMID: 25029902]</w:t>
      </w:r>
    </w:p>
    <w:p w14:paraId="2B34B796" w14:textId="77777777" w:rsidR="00536545" w:rsidRPr="0002796A" w:rsidRDefault="00536545" w:rsidP="00D04129">
      <w:pPr>
        <w:pStyle w:val="ListParagraph"/>
        <w:numPr>
          <w:ilvl w:val="0"/>
          <w:numId w:val="24"/>
        </w:numPr>
        <w:spacing w:after="0" w:line="240" w:lineRule="auto"/>
        <w:rPr>
          <w:rFonts w:ascii="Arial Narrow" w:hAnsi="Arial Narrow" w:cs="Arial"/>
          <w:color w:val="000000" w:themeColor="text1"/>
          <w:sz w:val="20"/>
          <w:szCs w:val="20"/>
          <w:shd w:val="clear" w:color="auto" w:fill="FFFFFF"/>
        </w:rPr>
      </w:pPr>
      <w:r w:rsidRPr="0002796A">
        <w:rPr>
          <w:rFonts w:ascii="Arial Narrow" w:hAnsi="Arial Narrow" w:cs="Arial"/>
          <w:color w:val="000000" w:themeColor="text1"/>
          <w:sz w:val="20"/>
          <w:szCs w:val="20"/>
          <w:shd w:val="clear" w:color="auto" w:fill="FFFFFF"/>
        </w:rPr>
        <w:t xml:space="preserve">Moslander D, Jacobs K. Efficacy of an ergonomics intervention for remote college students. </w:t>
      </w:r>
      <w:r w:rsidRPr="0002796A">
        <w:rPr>
          <w:rFonts w:ascii="Arial Narrow" w:hAnsi="Arial Narrow" w:cs="Arial"/>
          <w:i/>
          <w:iCs/>
          <w:color w:val="000000" w:themeColor="text1"/>
          <w:sz w:val="20"/>
          <w:szCs w:val="20"/>
          <w:shd w:val="clear" w:color="auto" w:fill="FFFFFF"/>
        </w:rPr>
        <w:t>Work.</w:t>
      </w:r>
      <w:r w:rsidRPr="0002796A">
        <w:rPr>
          <w:rFonts w:ascii="Arial Narrow" w:hAnsi="Arial Narrow" w:cs="Arial"/>
          <w:color w:val="000000" w:themeColor="text1"/>
          <w:sz w:val="20"/>
          <w:szCs w:val="20"/>
          <w:shd w:val="clear" w:color="auto" w:fill="FFFFFF"/>
        </w:rPr>
        <w:t xml:space="preserve"> 2022;71(2):423-431. [PMID: 35124632]</w:t>
      </w:r>
    </w:p>
    <w:p w14:paraId="5835862A" w14:textId="78DE5F8A" w:rsidR="00EE2DEA" w:rsidRPr="0002796A" w:rsidRDefault="00AF5ADA" w:rsidP="00857A6F">
      <w:pPr>
        <w:spacing w:after="0" w:line="240" w:lineRule="auto"/>
        <w:rPr>
          <w:rFonts w:ascii="Arial Narrow" w:hAnsi="Arial Narrow" w:cs="Arial"/>
          <w:color w:val="000000" w:themeColor="text1"/>
          <w:sz w:val="20"/>
          <w:szCs w:val="20"/>
          <w:shd w:val="clear" w:color="auto" w:fill="FFFFFF"/>
        </w:rPr>
      </w:pPr>
      <w:bookmarkStart w:id="12" w:name="_Hlk174447280"/>
      <w:r>
        <w:rPr>
          <w:rFonts w:ascii="Arial Narrow" w:eastAsia="Calibri" w:hAnsi="Arial Narrow"/>
          <w:noProof/>
          <w:szCs w:val="20"/>
          <w:lang w:val="en-CA"/>
        </w:rPr>
        <w:pict w14:anchorId="2F4B5A92">
          <v:rect id="_x0000_i1043" alt="" style="width:468pt;height:.75pt;mso-width-percent:0;mso-height-percent:0;mso-width-percent:0;mso-height-percent:0" o:hrstd="t" o:hr="t" fillcolor="#a0a0a0" stroked="f"/>
        </w:pict>
      </w:r>
      <w:bookmarkEnd w:id="12"/>
    </w:p>
    <w:p w14:paraId="07396589" w14:textId="2637485A" w:rsidR="00EE2DEA" w:rsidRPr="00EE2DEA" w:rsidRDefault="00EE2DEA" w:rsidP="00E164DC">
      <w:pPr>
        <w:spacing w:after="0" w:line="240" w:lineRule="auto"/>
        <w:rPr>
          <w:rFonts w:ascii="Arial Narrow" w:hAnsi="Arial Narrow" w:cs="Arial"/>
          <w:color w:val="000000" w:themeColor="text1"/>
          <w:sz w:val="20"/>
          <w:szCs w:val="20"/>
          <w:shd w:val="clear" w:color="auto" w:fill="FFFFFF"/>
        </w:rPr>
      </w:pPr>
    </w:p>
    <w:sectPr w:rsidR="00EE2DEA" w:rsidRPr="00EE2DEA" w:rsidSect="004A25A7">
      <w:headerReference w:type="default" r:id="rId18"/>
      <w:head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74CD" w14:textId="77777777" w:rsidR="00236F5B" w:rsidRDefault="00236F5B">
      <w:pPr>
        <w:spacing w:after="0" w:line="240" w:lineRule="auto"/>
      </w:pPr>
      <w:r>
        <w:separator/>
      </w:r>
    </w:p>
  </w:endnote>
  <w:endnote w:type="continuationSeparator" w:id="0">
    <w:p w14:paraId="3BE59AC6" w14:textId="77777777" w:rsidR="00236F5B" w:rsidRDefault="0023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4C3A" w14:textId="77777777" w:rsidR="00917443" w:rsidRPr="008573A4" w:rsidRDefault="00917443" w:rsidP="00917443">
    <w:pPr>
      <w:tabs>
        <w:tab w:val="center" w:pos="4513"/>
        <w:tab w:val="right" w:pos="9026"/>
      </w:tabs>
      <w:spacing w:after="0" w:line="240" w:lineRule="auto"/>
      <w:jc w:val="both"/>
      <w:rPr>
        <w:rFonts w:ascii="Arial Narrow" w:hAnsi="Arial Narrow"/>
        <w:b/>
        <w:bCs/>
        <w:noProof/>
        <w:color w:val="1F3864" w:themeColor="accent1" w:themeShade="80"/>
        <w:sz w:val="18"/>
        <w:szCs w:val="18"/>
        <w:lang w:val="en-CA"/>
      </w:rPr>
    </w:pPr>
    <w:r>
      <w:rPr>
        <w:rFonts w:ascii="Arial Narrow" w:hAnsi="Arial Narrow"/>
        <w:bCs/>
        <w:noProof/>
        <w:color w:val="1F3864" w:themeColor="accent1" w:themeShade="80"/>
        <w:sz w:val="18"/>
        <w:szCs w:val="18"/>
        <w:lang w:val="en-CA"/>
      </w:rPr>
      <w:pict w14:anchorId="09572A52">
        <v:rect id="_x0000_i1041" alt="" style="width:468pt;height:1pt;mso-width-percent:0;mso-height-percent:0;mso-width-percent:0;mso-height-percent:0" o:hrstd="t" o:hr="t" fillcolor="#aca899" stroked="f"/>
      </w:pict>
    </w:r>
  </w:p>
  <w:p w14:paraId="301C2F01" w14:textId="77777777" w:rsidR="00917443" w:rsidRPr="00F00878" w:rsidRDefault="00917443" w:rsidP="00917443">
    <w:pPr>
      <w:tabs>
        <w:tab w:val="center" w:pos="4513"/>
        <w:tab w:val="right" w:pos="9026"/>
      </w:tabs>
      <w:spacing w:after="0" w:line="240" w:lineRule="auto"/>
      <w:jc w:val="both"/>
      <w:rPr>
        <w:rFonts w:ascii="Arial Narrow" w:hAnsi="Arial Narrow"/>
        <w:sz w:val="18"/>
        <w:szCs w:val="18"/>
        <w:lang w:val="en-AU"/>
      </w:rPr>
    </w:pPr>
    <w:r w:rsidRPr="008573A4">
      <w:rPr>
        <w:rFonts w:ascii="Arial Narrow" w:hAnsi="Arial Narrow"/>
        <w:bCs/>
        <w:noProof/>
        <w:sz w:val="18"/>
        <w:szCs w:val="18"/>
        <w:lang w:val="en-CA"/>
      </w:rPr>
      <w:t>©The Internet Journal of Allied Health Sciences and Practice,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49F8" w14:textId="1EFE379A" w:rsidR="00F00878" w:rsidRPr="008573A4" w:rsidRDefault="00F00878" w:rsidP="00F00878">
    <w:pPr>
      <w:tabs>
        <w:tab w:val="center" w:pos="4513"/>
        <w:tab w:val="right" w:pos="9026"/>
      </w:tabs>
      <w:spacing w:after="0" w:line="240" w:lineRule="auto"/>
      <w:jc w:val="both"/>
      <w:rPr>
        <w:rFonts w:ascii="Arial Narrow" w:hAnsi="Arial Narrow"/>
        <w:b/>
        <w:bCs/>
        <w:noProof/>
        <w:color w:val="1F3864" w:themeColor="accent1" w:themeShade="80"/>
        <w:sz w:val="18"/>
        <w:szCs w:val="18"/>
        <w:lang w:val="en-CA"/>
      </w:rPr>
    </w:pPr>
    <w:bookmarkStart w:id="9" w:name="_Hlk148787034"/>
    <w:bookmarkStart w:id="10" w:name="_Hlk174445716"/>
    <w:bookmarkStart w:id="11" w:name="_Hlk174445717"/>
    <w:r>
      <w:rPr>
        <w:rFonts w:ascii="Arial Narrow" w:hAnsi="Arial Narrow"/>
        <w:bCs/>
        <w:noProof/>
        <w:color w:val="1F3864" w:themeColor="accent1" w:themeShade="80"/>
        <w:sz w:val="18"/>
        <w:szCs w:val="18"/>
        <w:lang w:val="en-CA"/>
      </w:rPr>
      <w:pict w14:anchorId="4D9141BA">
        <v:rect id="_x0000_i1031" alt="" style="width:468pt;height:1pt;mso-width-percent:0;mso-height-percent:0;mso-width-percent:0;mso-height-percent:0" o:hrstd="t" o:hr="t" fillcolor="#aca899" stroked="f"/>
      </w:pict>
    </w:r>
    <w:bookmarkEnd w:id="9"/>
  </w:p>
  <w:p w14:paraId="3E95EF08" w14:textId="48E1815F" w:rsidR="00F00878" w:rsidRPr="00F00878" w:rsidRDefault="00F00878" w:rsidP="00F00878">
    <w:pPr>
      <w:tabs>
        <w:tab w:val="center" w:pos="4513"/>
        <w:tab w:val="right" w:pos="9026"/>
      </w:tabs>
      <w:spacing w:after="0" w:line="240" w:lineRule="auto"/>
      <w:jc w:val="both"/>
      <w:rPr>
        <w:rFonts w:ascii="Arial Narrow" w:hAnsi="Arial Narrow"/>
        <w:sz w:val="18"/>
        <w:szCs w:val="18"/>
        <w:lang w:val="en-AU"/>
      </w:rPr>
    </w:pPr>
    <w:r w:rsidRPr="008573A4">
      <w:rPr>
        <w:rFonts w:ascii="Arial Narrow" w:hAnsi="Arial Narrow"/>
        <w:bCs/>
        <w:noProof/>
        <w:sz w:val="18"/>
        <w:szCs w:val="18"/>
        <w:lang w:val="en-CA"/>
      </w:rPr>
      <w:t>©The Internet Journal of Allied Health Sciences and Practice, 2024</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E95C" w14:textId="77777777" w:rsidR="00236F5B" w:rsidRDefault="00236F5B">
      <w:pPr>
        <w:spacing w:after="0" w:line="240" w:lineRule="auto"/>
      </w:pPr>
      <w:r>
        <w:separator/>
      </w:r>
    </w:p>
  </w:footnote>
  <w:footnote w:type="continuationSeparator" w:id="0">
    <w:p w14:paraId="23340930" w14:textId="77777777" w:rsidR="00236F5B" w:rsidRDefault="00236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89EA83" w14:paraId="4D8012AA" w14:textId="77777777" w:rsidTr="0089EA83">
      <w:tc>
        <w:tcPr>
          <w:tcW w:w="3005" w:type="dxa"/>
        </w:tcPr>
        <w:p w14:paraId="6DA897AE" w14:textId="7A181DB4" w:rsidR="0089EA83" w:rsidRDefault="0089EA83" w:rsidP="0089EA83">
          <w:pPr>
            <w:pStyle w:val="Header"/>
            <w:ind w:left="-115"/>
          </w:pPr>
        </w:p>
      </w:tc>
      <w:tc>
        <w:tcPr>
          <w:tcW w:w="3005" w:type="dxa"/>
        </w:tcPr>
        <w:p w14:paraId="54BF0617" w14:textId="7B113314" w:rsidR="0089EA83" w:rsidRDefault="0089EA83" w:rsidP="0089EA83">
          <w:pPr>
            <w:pStyle w:val="Header"/>
            <w:jc w:val="center"/>
          </w:pPr>
        </w:p>
      </w:tc>
      <w:tc>
        <w:tcPr>
          <w:tcW w:w="3005" w:type="dxa"/>
        </w:tcPr>
        <w:p w14:paraId="3A4D2A6A" w14:textId="70C4EC7D" w:rsidR="0089EA83" w:rsidRDefault="0089EA83" w:rsidP="0089EA83">
          <w:pPr>
            <w:pStyle w:val="Header"/>
            <w:ind w:right="-115"/>
            <w:jc w:val="right"/>
          </w:pPr>
        </w:p>
      </w:tc>
    </w:tr>
  </w:tbl>
  <w:p w14:paraId="3CD128C4" w14:textId="30F21B44" w:rsidR="0089EA83" w:rsidRDefault="0089EA83" w:rsidP="0089E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8"/>
        <w:szCs w:val="18"/>
      </w:rPr>
      <w:id w:val="-612908530"/>
      <w:docPartObj>
        <w:docPartGallery w:val="Page Numbers (Top of Page)"/>
        <w:docPartUnique/>
      </w:docPartObj>
    </w:sdtPr>
    <w:sdtEndPr>
      <w:rPr>
        <w:rFonts w:asciiTheme="minorHAnsi" w:hAnsiTheme="minorHAnsi"/>
        <w:noProof/>
        <w:sz w:val="22"/>
        <w:szCs w:val="22"/>
      </w:rPr>
    </w:sdtEndPr>
    <w:sdtContent>
      <w:p w14:paraId="0F0AA1F8" w14:textId="364C9155" w:rsidR="004A25A7" w:rsidRDefault="00917443" w:rsidP="00917443">
        <w:pPr>
          <w:pStyle w:val="Header"/>
          <w:tabs>
            <w:tab w:val="clear" w:pos="4680"/>
          </w:tabs>
          <w:jc w:val="right"/>
        </w:pPr>
        <w:r w:rsidRPr="00917443">
          <w:rPr>
            <w:rFonts w:ascii="Arial Narrow" w:hAnsi="Arial Narrow"/>
            <w:sz w:val="18"/>
            <w:szCs w:val="18"/>
          </w:rPr>
          <w:t>DELIVERY OF OCCUPATIONAL THERAPY DURING COVID-19</w:t>
        </w:r>
        <w:r>
          <w:rPr>
            <w:rFonts w:ascii="Arial Narrow" w:hAnsi="Arial Narrow"/>
            <w:sz w:val="18"/>
            <w:szCs w:val="18"/>
          </w:rPr>
          <w:tab/>
        </w:r>
        <w:r w:rsidR="004A25A7" w:rsidRPr="00917443">
          <w:rPr>
            <w:rFonts w:ascii="Arial Narrow" w:hAnsi="Arial Narrow"/>
            <w:sz w:val="18"/>
            <w:szCs w:val="18"/>
          </w:rPr>
          <w:fldChar w:fldCharType="begin"/>
        </w:r>
        <w:r w:rsidR="004A25A7" w:rsidRPr="00917443">
          <w:rPr>
            <w:rFonts w:ascii="Arial Narrow" w:hAnsi="Arial Narrow"/>
            <w:sz w:val="18"/>
            <w:szCs w:val="18"/>
          </w:rPr>
          <w:instrText xml:space="preserve"> PAGE   \* MERGEFORMAT </w:instrText>
        </w:r>
        <w:r w:rsidR="004A25A7" w:rsidRPr="00917443">
          <w:rPr>
            <w:rFonts w:ascii="Arial Narrow" w:hAnsi="Arial Narrow"/>
            <w:sz w:val="18"/>
            <w:szCs w:val="18"/>
          </w:rPr>
          <w:fldChar w:fldCharType="separate"/>
        </w:r>
        <w:r w:rsidR="004A25A7" w:rsidRPr="00917443">
          <w:rPr>
            <w:rFonts w:ascii="Arial Narrow" w:hAnsi="Arial Narrow"/>
            <w:noProof/>
            <w:sz w:val="18"/>
            <w:szCs w:val="18"/>
          </w:rPr>
          <w:t>2</w:t>
        </w:r>
        <w:r w:rsidR="004A25A7" w:rsidRPr="00917443">
          <w:rPr>
            <w:rFonts w:ascii="Arial Narrow" w:hAnsi="Arial Narrow"/>
            <w:noProof/>
            <w:sz w:val="18"/>
            <w:szCs w:val="18"/>
          </w:rPr>
          <w:fldChar w:fldCharType="end"/>
        </w:r>
      </w:p>
    </w:sdtContent>
  </w:sdt>
  <w:p w14:paraId="518C4E61" w14:textId="39CFA1E1" w:rsidR="004A25A7" w:rsidRDefault="00917443">
    <w:pPr>
      <w:pStyle w:val="Header"/>
    </w:pPr>
    <w:r>
      <w:rPr>
        <w:rFonts w:ascii="Arial Narrow" w:hAnsi="Arial Narrow"/>
        <w:bCs/>
        <w:noProof/>
        <w:color w:val="1F3864" w:themeColor="accent1" w:themeShade="80"/>
        <w:sz w:val="18"/>
        <w:szCs w:val="18"/>
        <w:lang w:val="en-CA"/>
      </w:rPr>
      <w:pict w14:anchorId="08838D47">
        <v:rect id="_x0000_i1040" alt="" style="width:468pt;height:1pt;mso-width-percent:0;mso-height-percent:0;mso-width-percent:0;mso-height-percent:0"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A25A7" w14:paraId="3EC661D2" w14:textId="77777777" w:rsidTr="0089EA83">
      <w:tc>
        <w:tcPr>
          <w:tcW w:w="3005" w:type="dxa"/>
        </w:tcPr>
        <w:p w14:paraId="2D6E1E83" w14:textId="77777777" w:rsidR="004A25A7" w:rsidRDefault="004A25A7" w:rsidP="0089EA83">
          <w:pPr>
            <w:pStyle w:val="Header"/>
            <w:ind w:left="-115"/>
          </w:pPr>
        </w:p>
      </w:tc>
      <w:tc>
        <w:tcPr>
          <w:tcW w:w="3005" w:type="dxa"/>
        </w:tcPr>
        <w:p w14:paraId="749547BA" w14:textId="77777777" w:rsidR="004A25A7" w:rsidRDefault="004A25A7" w:rsidP="0089EA83">
          <w:pPr>
            <w:pStyle w:val="Header"/>
            <w:jc w:val="center"/>
          </w:pPr>
        </w:p>
      </w:tc>
      <w:tc>
        <w:tcPr>
          <w:tcW w:w="3005" w:type="dxa"/>
        </w:tcPr>
        <w:p w14:paraId="1DED96FE" w14:textId="77777777" w:rsidR="004A25A7" w:rsidRDefault="004A25A7" w:rsidP="0089EA83">
          <w:pPr>
            <w:pStyle w:val="Header"/>
            <w:ind w:right="-115"/>
            <w:jc w:val="right"/>
          </w:pPr>
        </w:p>
      </w:tc>
    </w:tr>
  </w:tbl>
  <w:p w14:paraId="5BA37D12" w14:textId="77777777" w:rsidR="004A25A7" w:rsidRDefault="004A25A7" w:rsidP="0089E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C47E"/>
    <w:multiLevelType w:val="hybridMultilevel"/>
    <w:tmpl w:val="FE84BE06"/>
    <w:lvl w:ilvl="0" w:tplc="6D70E8F8">
      <w:start w:val="1"/>
      <w:numFmt w:val="decimal"/>
      <w:lvlText w:val="%1."/>
      <w:lvlJc w:val="left"/>
      <w:pPr>
        <w:ind w:left="720" w:hanging="360"/>
      </w:pPr>
    </w:lvl>
    <w:lvl w:ilvl="1" w:tplc="0526F888">
      <w:start w:val="1"/>
      <w:numFmt w:val="lowerLetter"/>
      <w:lvlText w:val="%2."/>
      <w:lvlJc w:val="left"/>
      <w:pPr>
        <w:ind w:left="1440" w:hanging="360"/>
      </w:pPr>
    </w:lvl>
    <w:lvl w:ilvl="2" w:tplc="259E63D8">
      <w:start w:val="1"/>
      <w:numFmt w:val="lowerRoman"/>
      <w:lvlText w:val="%3."/>
      <w:lvlJc w:val="right"/>
      <w:pPr>
        <w:ind w:left="2160" w:hanging="180"/>
      </w:pPr>
    </w:lvl>
    <w:lvl w:ilvl="3" w:tplc="E2AEED46">
      <w:start w:val="1"/>
      <w:numFmt w:val="decimal"/>
      <w:lvlText w:val="%4."/>
      <w:lvlJc w:val="left"/>
      <w:pPr>
        <w:ind w:left="2880" w:hanging="360"/>
      </w:pPr>
    </w:lvl>
    <w:lvl w:ilvl="4" w:tplc="2F3A36E6">
      <w:start w:val="1"/>
      <w:numFmt w:val="lowerLetter"/>
      <w:lvlText w:val="%5."/>
      <w:lvlJc w:val="left"/>
      <w:pPr>
        <w:ind w:left="3600" w:hanging="360"/>
      </w:pPr>
    </w:lvl>
    <w:lvl w:ilvl="5" w:tplc="983A909C">
      <w:start w:val="1"/>
      <w:numFmt w:val="lowerRoman"/>
      <w:lvlText w:val="%6."/>
      <w:lvlJc w:val="right"/>
      <w:pPr>
        <w:ind w:left="4320" w:hanging="180"/>
      </w:pPr>
    </w:lvl>
    <w:lvl w:ilvl="6" w:tplc="301AD91E">
      <w:start w:val="1"/>
      <w:numFmt w:val="decimal"/>
      <w:lvlText w:val="%7."/>
      <w:lvlJc w:val="left"/>
      <w:pPr>
        <w:ind w:left="5040" w:hanging="360"/>
      </w:pPr>
    </w:lvl>
    <w:lvl w:ilvl="7" w:tplc="14264692">
      <w:start w:val="1"/>
      <w:numFmt w:val="lowerLetter"/>
      <w:lvlText w:val="%8."/>
      <w:lvlJc w:val="left"/>
      <w:pPr>
        <w:ind w:left="5760" w:hanging="360"/>
      </w:pPr>
    </w:lvl>
    <w:lvl w:ilvl="8" w:tplc="DA82261A">
      <w:start w:val="1"/>
      <w:numFmt w:val="lowerRoman"/>
      <w:lvlText w:val="%9."/>
      <w:lvlJc w:val="right"/>
      <w:pPr>
        <w:ind w:left="6480" w:hanging="180"/>
      </w:pPr>
    </w:lvl>
  </w:abstractNum>
  <w:abstractNum w:abstractNumId="1" w15:restartNumberingAfterBreak="0">
    <w:nsid w:val="08995E31"/>
    <w:multiLevelType w:val="hybridMultilevel"/>
    <w:tmpl w:val="25C200AC"/>
    <w:lvl w:ilvl="0" w:tplc="FDEE5B56">
      <w:start w:val="1"/>
      <w:numFmt w:val="decimal"/>
      <w:lvlText w:val="%1."/>
      <w:lvlJc w:val="left"/>
      <w:pPr>
        <w:ind w:left="720" w:hanging="360"/>
      </w:pPr>
    </w:lvl>
    <w:lvl w:ilvl="1" w:tplc="4BD0F8D8">
      <w:start w:val="1"/>
      <w:numFmt w:val="lowerLetter"/>
      <w:lvlText w:val="%2."/>
      <w:lvlJc w:val="left"/>
      <w:pPr>
        <w:ind w:left="1440" w:hanging="360"/>
      </w:pPr>
    </w:lvl>
    <w:lvl w:ilvl="2" w:tplc="14F08AAC">
      <w:start w:val="1"/>
      <w:numFmt w:val="lowerRoman"/>
      <w:lvlText w:val="%3."/>
      <w:lvlJc w:val="right"/>
      <w:pPr>
        <w:ind w:left="2160" w:hanging="180"/>
      </w:pPr>
    </w:lvl>
    <w:lvl w:ilvl="3" w:tplc="690C81E8">
      <w:start w:val="1"/>
      <w:numFmt w:val="decimal"/>
      <w:lvlText w:val="%4."/>
      <w:lvlJc w:val="left"/>
      <w:pPr>
        <w:ind w:left="2880" w:hanging="360"/>
      </w:pPr>
    </w:lvl>
    <w:lvl w:ilvl="4" w:tplc="104C7BB8">
      <w:start w:val="1"/>
      <w:numFmt w:val="lowerLetter"/>
      <w:lvlText w:val="%5."/>
      <w:lvlJc w:val="left"/>
      <w:pPr>
        <w:ind w:left="3600" w:hanging="360"/>
      </w:pPr>
    </w:lvl>
    <w:lvl w:ilvl="5" w:tplc="AE2A286E">
      <w:start w:val="1"/>
      <w:numFmt w:val="lowerRoman"/>
      <w:lvlText w:val="%6."/>
      <w:lvlJc w:val="right"/>
      <w:pPr>
        <w:ind w:left="4320" w:hanging="180"/>
      </w:pPr>
    </w:lvl>
    <w:lvl w:ilvl="6" w:tplc="766A50BE">
      <w:start w:val="1"/>
      <w:numFmt w:val="decimal"/>
      <w:lvlText w:val="%7."/>
      <w:lvlJc w:val="left"/>
      <w:pPr>
        <w:ind w:left="5040" w:hanging="360"/>
      </w:pPr>
    </w:lvl>
    <w:lvl w:ilvl="7" w:tplc="1712830A">
      <w:start w:val="1"/>
      <w:numFmt w:val="lowerLetter"/>
      <w:lvlText w:val="%8."/>
      <w:lvlJc w:val="left"/>
      <w:pPr>
        <w:ind w:left="5760" w:hanging="360"/>
      </w:pPr>
    </w:lvl>
    <w:lvl w:ilvl="8" w:tplc="AF1C30CE">
      <w:start w:val="1"/>
      <w:numFmt w:val="lowerRoman"/>
      <w:lvlText w:val="%9."/>
      <w:lvlJc w:val="right"/>
      <w:pPr>
        <w:ind w:left="6480" w:hanging="180"/>
      </w:pPr>
    </w:lvl>
  </w:abstractNum>
  <w:abstractNum w:abstractNumId="2" w15:restartNumberingAfterBreak="0">
    <w:nsid w:val="0BCAE27C"/>
    <w:multiLevelType w:val="hybridMultilevel"/>
    <w:tmpl w:val="D5863456"/>
    <w:lvl w:ilvl="0" w:tplc="4BECF34E">
      <w:start w:val="1"/>
      <w:numFmt w:val="bullet"/>
      <w:lvlText w:val=""/>
      <w:lvlJc w:val="left"/>
      <w:pPr>
        <w:ind w:left="644" w:hanging="360"/>
      </w:pPr>
      <w:rPr>
        <w:rFonts w:ascii="Symbol" w:hAnsi="Symbol" w:hint="default"/>
      </w:rPr>
    </w:lvl>
    <w:lvl w:ilvl="1" w:tplc="A5FE871A">
      <w:start w:val="1"/>
      <w:numFmt w:val="bullet"/>
      <w:lvlText w:val="o"/>
      <w:lvlJc w:val="left"/>
      <w:pPr>
        <w:ind w:left="1364" w:hanging="360"/>
      </w:pPr>
      <w:rPr>
        <w:rFonts w:ascii="Courier New" w:hAnsi="Courier New" w:hint="default"/>
      </w:rPr>
    </w:lvl>
    <w:lvl w:ilvl="2" w:tplc="988830AA">
      <w:start w:val="1"/>
      <w:numFmt w:val="bullet"/>
      <w:lvlText w:val=""/>
      <w:lvlJc w:val="left"/>
      <w:pPr>
        <w:ind w:left="2084" w:hanging="360"/>
      </w:pPr>
      <w:rPr>
        <w:rFonts w:ascii="Wingdings" w:hAnsi="Wingdings" w:hint="default"/>
      </w:rPr>
    </w:lvl>
    <w:lvl w:ilvl="3" w:tplc="5BBEE764">
      <w:start w:val="1"/>
      <w:numFmt w:val="bullet"/>
      <w:lvlText w:val=""/>
      <w:lvlJc w:val="left"/>
      <w:pPr>
        <w:ind w:left="2804" w:hanging="360"/>
      </w:pPr>
      <w:rPr>
        <w:rFonts w:ascii="Symbol" w:hAnsi="Symbol" w:hint="default"/>
      </w:rPr>
    </w:lvl>
    <w:lvl w:ilvl="4" w:tplc="81924C94">
      <w:start w:val="1"/>
      <w:numFmt w:val="bullet"/>
      <w:lvlText w:val="o"/>
      <w:lvlJc w:val="left"/>
      <w:pPr>
        <w:ind w:left="3524" w:hanging="360"/>
      </w:pPr>
      <w:rPr>
        <w:rFonts w:ascii="Courier New" w:hAnsi="Courier New" w:hint="default"/>
      </w:rPr>
    </w:lvl>
    <w:lvl w:ilvl="5" w:tplc="480EAE92">
      <w:start w:val="1"/>
      <w:numFmt w:val="bullet"/>
      <w:lvlText w:val=""/>
      <w:lvlJc w:val="left"/>
      <w:pPr>
        <w:ind w:left="4244" w:hanging="360"/>
      </w:pPr>
      <w:rPr>
        <w:rFonts w:ascii="Wingdings" w:hAnsi="Wingdings" w:hint="default"/>
      </w:rPr>
    </w:lvl>
    <w:lvl w:ilvl="6" w:tplc="8A242954">
      <w:start w:val="1"/>
      <w:numFmt w:val="bullet"/>
      <w:lvlText w:val=""/>
      <w:lvlJc w:val="left"/>
      <w:pPr>
        <w:ind w:left="4964" w:hanging="360"/>
      </w:pPr>
      <w:rPr>
        <w:rFonts w:ascii="Symbol" w:hAnsi="Symbol" w:hint="default"/>
      </w:rPr>
    </w:lvl>
    <w:lvl w:ilvl="7" w:tplc="FD10F51A">
      <w:start w:val="1"/>
      <w:numFmt w:val="bullet"/>
      <w:lvlText w:val="o"/>
      <w:lvlJc w:val="left"/>
      <w:pPr>
        <w:ind w:left="5684" w:hanging="360"/>
      </w:pPr>
      <w:rPr>
        <w:rFonts w:ascii="Courier New" w:hAnsi="Courier New" w:hint="default"/>
      </w:rPr>
    </w:lvl>
    <w:lvl w:ilvl="8" w:tplc="7E88C64E">
      <w:start w:val="1"/>
      <w:numFmt w:val="bullet"/>
      <w:lvlText w:val=""/>
      <w:lvlJc w:val="left"/>
      <w:pPr>
        <w:ind w:left="6404" w:hanging="360"/>
      </w:pPr>
      <w:rPr>
        <w:rFonts w:ascii="Wingdings" w:hAnsi="Wingdings" w:hint="default"/>
      </w:rPr>
    </w:lvl>
  </w:abstractNum>
  <w:abstractNum w:abstractNumId="3" w15:restartNumberingAfterBreak="0">
    <w:nsid w:val="0CEE4191"/>
    <w:multiLevelType w:val="hybridMultilevel"/>
    <w:tmpl w:val="1A42B77E"/>
    <w:lvl w:ilvl="0" w:tplc="0409000F">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 w15:restartNumberingAfterBreak="0">
    <w:nsid w:val="27B636E7"/>
    <w:multiLevelType w:val="hybridMultilevel"/>
    <w:tmpl w:val="FCD070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CCBF15"/>
    <w:multiLevelType w:val="hybridMultilevel"/>
    <w:tmpl w:val="0820F6A4"/>
    <w:lvl w:ilvl="0" w:tplc="83B43772">
      <w:start w:val="1"/>
      <w:numFmt w:val="decimal"/>
      <w:lvlText w:val="%1."/>
      <w:lvlJc w:val="left"/>
      <w:pPr>
        <w:ind w:left="720" w:hanging="360"/>
      </w:pPr>
    </w:lvl>
    <w:lvl w:ilvl="1" w:tplc="A2763A08">
      <w:start w:val="1"/>
      <w:numFmt w:val="lowerLetter"/>
      <w:lvlText w:val="%2."/>
      <w:lvlJc w:val="left"/>
      <w:pPr>
        <w:ind w:left="1440" w:hanging="360"/>
      </w:pPr>
    </w:lvl>
    <w:lvl w:ilvl="2" w:tplc="B30E8DB6">
      <w:start w:val="1"/>
      <w:numFmt w:val="lowerRoman"/>
      <w:lvlText w:val="%3."/>
      <w:lvlJc w:val="right"/>
      <w:pPr>
        <w:ind w:left="2160" w:hanging="180"/>
      </w:pPr>
    </w:lvl>
    <w:lvl w:ilvl="3" w:tplc="FDF8AF08">
      <w:start w:val="1"/>
      <w:numFmt w:val="decimal"/>
      <w:lvlText w:val="%4."/>
      <w:lvlJc w:val="left"/>
      <w:pPr>
        <w:ind w:left="2880" w:hanging="360"/>
      </w:pPr>
    </w:lvl>
    <w:lvl w:ilvl="4" w:tplc="6D70BB44">
      <w:start w:val="1"/>
      <w:numFmt w:val="lowerLetter"/>
      <w:lvlText w:val="%5."/>
      <w:lvlJc w:val="left"/>
      <w:pPr>
        <w:ind w:left="3600" w:hanging="360"/>
      </w:pPr>
    </w:lvl>
    <w:lvl w:ilvl="5" w:tplc="BC801E86">
      <w:start w:val="1"/>
      <w:numFmt w:val="lowerRoman"/>
      <w:lvlText w:val="%6."/>
      <w:lvlJc w:val="right"/>
      <w:pPr>
        <w:ind w:left="4320" w:hanging="180"/>
      </w:pPr>
    </w:lvl>
    <w:lvl w:ilvl="6" w:tplc="7840A88C">
      <w:start w:val="1"/>
      <w:numFmt w:val="decimal"/>
      <w:lvlText w:val="%7."/>
      <w:lvlJc w:val="left"/>
      <w:pPr>
        <w:ind w:left="5040" w:hanging="360"/>
      </w:pPr>
    </w:lvl>
    <w:lvl w:ilvl="7" w:tplc="A7E46880">
      <w:start w:val="1"/>
      <w:numFmt w:val="lowerLetter"/>
      <w:lvlText w:val="%8."/>
      <w:lvlJc w:val="left"/>
      <w:pPr>
        <w:ind w:left="5760" w:hanging="360"/>
      </w:pPr>
    </w:lvl>
    <w:lvl w:ilvl="8" w:tplc="5C62B8D6">
      <w:start w:val="1"/>
      <w:numFmt w:val="lowerRoman"/>
      <w:lvlText w:val="%9."/>
      <w:lvlJc w:val="right"/>
      <w:pPr>
        <w:ind w:left="6480" w:hanging="180"/>
      </w:pPr>
    </w:lvl>
  </w:abstractNum>
  <w:abstractNum w:abstractNumId="6" w15:restartNumberingAfterBreak="0">
    <w:nsid w:val="29A3B992"/>
    <w:multiLevelType w:val="hybridMultilevel"/>
    <w:tmpl w:val="4D10C6A2"/>
    <w:lvl w:ilvl="0" w:tplc="B7CA7512">
      <w:start w:val="1"/>
      <w:numFmt w:val="bullet"/>
      <w:lvlText w:val="Ø"/>
      <w:lvlJc w:val="left"/>
      <w:pPr>
        <w:ind w:left="720" w:hanging="360"/>
      </w:pPr>
      <w:rPr>
        <w:rFonts w:ascii="Wingdings" w:hAnsi="Wingdings" w:hint="default"/>
      </w:rPr>
    </w:lvl>
    <w:lvl w:ilvl="1" w:tplc="C7B60FAE">
      <w:start w:val="1"/>
      <w:numFmt w:val="bullet"/>
      <w:lvlText w:val="o"/>
      <w:lvlJc w:val="left"/>
      <w:pPr>
        <w:ind w:left="1440" w:hanging="360"/>
      </w:pPr>
      <w:rPr>
        <w:rFonts w:ascii="Courier New" w:hAnsi="Courier New" w:hint="default"/>
      </w:rPr>
    </w:lvl>
    <w:lvl w:ilvl="2" w:tplc="EE084978">
      <w:start w:val="1"/>
      <w:numFmt w:val="bullet"/>
      <w:lvlText w:val=""/>
      <w:lvlJc w:val="left"/>
      <w:pPr>
        <w:ind w:left="2160" w:hanging="360"/>
      </w:pPr>
      <w:rPr>
        <w:rFonts w:ascii="Wingdings" w:hAnsi="Wingdings" w:hint="default"/>
      </w:rPr>
    </w:lvl>
    <w:lvl w:ilvl="3" w:tplc="0BC0391C">
      <w:start w:val="1"/>
      <w:numFmt w:val="bullet"/>
      <w:lvlText w:val=""/>
      <w:lvlJc w:val="left"/>
      <w:pPr>
        <w:ind w:left="2880" w:hanging="360"/>
      </w:pPr>
      <w:rPr>
        <w:rFonts w:ascii="Symbol" w:hAnsi="Symbol" w:hint="default"/>
      </w:rPr>
    </w:lvl>
    <w:lvl w:ilvl="4" w:tplc="6DEC63D6">
      <w:start w:val="1"/>
      <w:numFmt w:val="bullet"/>
      <w:lvlText w:val="o"/>
      <w:lvlJc w:val="left"/>
      <w:pPr>
        <w:ind w:left="3600" w:hanging="360"/>
      </w:pPr>
      <w:rPr>
        <w:rFonts w:ascii="Courier New" w:hAnsi="Courier New" w:hint="default"/>
      </w:rPr>
    </w:lvl>
    <w:lvl w:ilvl="5" w:tplc="5F84CD72">
      <w:start w:val="1"/>
      <w:numFmt w:val="bullet"/>
      <w:lvlText w:val=""/>
      <w:lvlJc w:val="left"/>
      <w:pPr>
        <w:ind w:left="4320" w:hanging="360"/>
      </w:pPr>
      <w:rPr>
        <w:rFonts w:ascii="Wingdings" w:hAnsi="Wingdings" w:hint="default"/>
      </w:rPr>
    </w:lvl>
    <w:lvl w:ilvl="6" w:tplc="13AE7742">
      <w:start w:val="1"/>
      <w:numFmt w:val="bullet"/>
      <w:lvlText w:val=""/>
      <w:lvlJc w:val="left"/>
      <w:pPr>
        <w:ind w:left="5040" w:hanging="360"/>
      </w:pPr>
      <w:rPr>
        <w:rFonts w:ascii="Symbol" w:hAnsi="Symbol" w:hint="default"/>
      </w:rPr>
    </w:lvl>
    <w:lvl w:ilvl="7" w:tplc="7BEC70E8">
      <w:start w:val="1"/>
      <w:numFmt w:val="bullet"/>
      <w:lvlText w:val="o"/>
      <w:lvlJc w:val="left"/>
      <w:pPr>
        <w:ind w:left="5760" w:hanging="360"/>
      </w:pPr>
      <w:rPr>
        <w:rFonts w:ascii="Courier New" w:hAnsi="Courier New" w:hint="default"/>
      </w:rPr>
    </w:lvl>
    <w:lvl w:ilvl="8" w:tplc="DE5E6ED6">
      <w:start w:val="1"/>
      <w:numFmt w:val="bullet"/>
      <w:lvlText w:val=""/>
      <w:lvlJc w:val="left"/>
      <w:pPr>
        <w:ind w:left="6480" w:hanging="360"/>
      </w:pPr>
      <w:rPr>
        <w:rFonts w:ascii="Wingdings" w:hAnsi="Wingdings" w:hint="default"/>
      </w:rPr>
    </w:lvl>
  </w:abstractNum>
  <w:abstractNum w:abstractNumId="7" w15:restartNumberingAfterBreak="0">
    <w:nsid w:val="2D76AF59"/>
    <w:multiLevelType w:val="hybridMultilevel"/>
    <w:tmpl w:val="87D21BF2"/>
    <w:lvl w:ilvl="0" w:tplc="528ADBB2">
      <w:start w:val="1"/>
      <w:numFmt w:val="bullet"/>
      <w:lvlText w:val="·"/>
      <w:lvlJc w:val="left"/>
      <w:pPr>
        <w:ind w:left="720" w:hanging="360"/>
      </w:pPr>
      <w:rPr>
        <w:rFonts w:ascii="Symbol" w:hAnsi="Symbol" w:hint="default"/>
      </w:rPr>
    </w:lvl>
    <w:lvl w:ilvl="1" w:tplc="D9785A2E">
      <w:start w:val="1"/>
      <w:numFmt w:val="bullet"/>
      <w:lvlText w:val="o"/>
      <w:lvlJc w:val="left"/>
      <w:pPr>
        <w:ind w:left="1440" w:hanging="360"/>
      </w:pPr>
      <w:rPr>
        <w:rFonts w:ascii="Courier New" w:hAnsi="Courier New" w:hint="default"/>
      </w:rPr>
    </w:lvl>
    <w:lvl w:ilvl="2" w:tplc="E9723BEE">
      <w:start w:val="1"/>
      <w:numFmt w:val="bullet"/>
      <w:lvlText w:val=""/>
      <w:lvlJc w:val="left"/>
      <w:pPr>
        <w:ind w:left="2160" w:hanging="360"/>
      </w:pPr>
      <w:rPr>
        <w:rFonts w:ascii="Wingdings" w:hAnsi="Wingdings" w:hint="default"/>
      </w:rPr>
    </w:lvl>
    <w:lvl w:ilvl="3" w:tplc="80EE8E36">
      <w:start w:val="1"/>
      <w:numFmt w:val="bullet"/>
      <w:lvlText w:val=""/>
      <w:lvlJc w:val="left"/>
      <w:pPr>
        <w:ind w:left="2880" w:hanging="360"/>
      </w:pPr>
      <w:rPr>
        <w:rFonts w:ascii="Symbol" w:hAnsi="Symbol" w:hint="default"/>
      </w:rPr>
    </w:lvl>
    <w:lvl w:ilvl="4" w:tplc="3216D13E">
      <w:start w:val="1"/>
      <w:numFmt w:val="bullet"/>
      <w:lvlText w:val="o"/>
      <w:lvlJc w:val="left"/>
      <w:pPr>
        <w:ind w:left="3600" w:hanging="360"/>
      </w:pPr>
      <w:rPr>
        <w:rFonts w:ascii="Courier New" w:hAnsi="Courier New" w:hint="default"/>
      </w:rPr>
    </w:lvl>
    <w:lvl w:ilvl="5" w:tplc="BF907CF4">
      <w:start w:val="1"/>
      <w:numFmt w:val="bullet"/>
      <w:lvlText w:val=""/>
      <w:lvlJc w:val="left"/>
      <w:pPr>
        <w:ind w:left="4320" w:hanging="360"/>
      </w:pPr>
      <w:rPr>
        <w:rFonts w:ascii="Wingdings" w:hAnsi="Wingdings" w:hint="default"/>
      </w:rPr>
    </w:lvl>
    <w:lvl w:ilvl="6" w:tplc="25F45EB0">
      <w:start w:val="1"/>
      <w:numFmt w:val="bullet"/>
      <w:lvlText w:val=""/>
      <w:lvlJc w:val="left"/>
      <w:pPr>
        <w:ind w:left="5040" w:hanging="360"/>
      </w:pPr>
      <w:rPr>
        <w:rFonts w:ascii="Symbol" w:hAnsi="Symbol" w:hint="default"/>
      </w:rPr>
    </w:lvl>
    <w:lvl w:ilvl="7" w:tplc="DB88A85C">
      <w:start w:val="1"/>
      <w:numFmt w:val="bullet"/>
      <w:lvlText w:val="o"/>
      <w:lvlJc w:val="left"/>
      <w:pPr>
        <w:ind w:left="5760" w:hanging="360"/>
      </w:pPr>
      <w:rPr>
        <w:rFonts w:ascii="Courier New" w:hAnsi="Courier New" w:hint="default"/>
      </w:rPr>
    </w:lvl>
    <w:lvl w:ilvl="8" w:tplc="63F04250">
      <w:start w:val="1"/>
      <w:numFmt w:val="bullet"/>
      <w:lvlText w:val=""/>
      <w:lvlJc w:val="left"/>
      <w:pPr>
        <w:ind w:left="6480" w:hanging="360"/>
      </w:pPr>
      <w:rPr>
        <w:rFonts w:ascii="Wingdings" w:hAnsi="Wingdings" w:hint="default"/>
      </w:rPr>
    </w:lvl>
  </w:abstractNum>
  <w:abstractNum w:abstractNumId="8" w15:restartNumberingAfterBreak="0">
    <w:nsid w:val="2E93BCBC"/>
    <w:multiLevelType w:val="hybridMultilevel"/>
    <w:tmpl w:val="D0CA7312"/>
    <w:lvl w:ilvl="0" w:tplc="EAC0759E">
      <w:start w:val="1"/>
      <w:numFmt w:val="bullet"/>
      <w:lvlText w:val=""/>
      <w:lvlJc w:val="left"/>
      <w:pPr>
        <w:ind w:left="720" w:hanging="360"/>
      </w:pPr>
      <w:rPr>
        <w:rFonts w:ascii="Symbol" w:hAnsi="Symbol" w:hint="default"/>
      </w:rPr>
    </w:lvl>
    <w:lvl w:ilvl="1" w:tplc="AA8A1B8E">
      <w:start w:val="1"/>
      <w:numFmt w:val="bullet"/>
      <w:lvlText w:val="o"/>
      <w:lvlJc w:val="left"/>
      <w:pPr>
        <w:ind w:left="1440" w:hanging="360"/>
      </w:pPr>
      <w:rPr>
        <w:rFonts w:ascii="Courier New" w:hAnsi="Courier New" w:hint="default"/>
      </w:rPr>
    </w:lvl>
    <w:lvl w:ilvl="2" w:tplc="93B28C6A">
      <w:start w:val="1"/>
      <w:numFmt w:val="bullet"/>
      <w:lvlText w:val=""/>
      <w:lvlJc w:val="left"/>
      <w:pPr>
        <w:ind w:left="2160" w:hanging="360"/>
      </w:pPr>
      <w:rPr>
        <w:rFonts w:ascii="Wingdings" w:hAnsi="Wingdings" w:hint="default"/>
      </w:rPr>
    </w:lvl>
    <w:lvl w:ilvl="3" w:tplc="31609836">
      <w:start w:val="1"/>
      <w:numFmt w:val="bullet"/>
      <w:lvlText w:val=""/>
      <w:lvlJc w:val="left"/>
      <w:pPr>
        <w:ind w:left="2880" w:hanging="360"/>
      </w:pPr>
      <w:rPr>
        <w:rFonts w:ascii="Symbol" w:hAnsi="Symbol" w:hint="default"/>
      </w:rPr>
    </w:lvl>
    <w:lvl w:ilvl="4" w:tplc="BABE85CA">
      <w:start w:val="1"/>
      <w:numFmt w:val="bullet"/>
      <w:lvlText w:val="o"/>
      <w:lvlJc w:val="left"/>
      <w:pPr>
        <w:ind w:left="3600" w:hanging="360"/>
      </w:pPr>
      <w:rPr>
        <w:rFonts w:ascii="Courier New" w:hAnsi="Courier New" w:hint="default"/>
      </w:rPr>
    </w:lvl>
    <w:lvl w:ilvl="5" w:tplc="3EA2349A">
      <w:start w:val="1"/>
      <w:numFmt w:val="bullet"/>
      <w:lvlText w:val=""/>
      <w:lvlJc w:val="left"/>
      <w:pPr>
        <w:ind w:left="4320" w:hanging="360"/>
      </w:pPr>
      <w:rPr>
        <w:rFonts w:ascii="Wingdings" w:hAnsi="Wingdings" w:hint="default"/>
      </w:rPr>
    </w:lvl>
    <w:lvl w:ilvl="6" w:tplc="52BED61A">
      <w:start w:val="1"/>
      <w:numFmt w:val="bullet"/>
      <w:lvlText w:val=""/>
      <w:lvlJc w:val="left"/>
      <w:pPr>
        <w:ind w:left="5040" w:hanging="360"/>
      </w:pPr>
      <w:rPr>
        <w:rFonts w:ascii="Symbol" w:hAnsi="Symbol" w:hint="default"/>
      </w:rPr>
    </w:lvl>
    <w:lvl w:ilvl="7" w:tplc="616C0ABE">
      <w:start w:val="1"/>
      <w:numFmt w:val="bullet"/>
      <w:lvlText w:val="o"/>
      <w:lvlJc w:val="left"/>
      <w:pPr>
        <w:ind w:left="5760" w:hanging="360"/>
      </w:pPr>
      <w:rPr>
        <w:rFonts w:ascii="Courier New" w:hAnsi="Courier New" w:hint="default"/>
      </w:rPr>
    </w:lvl>
    <w:lvl w:ilvl="8" w:tplc="8AF6644A">
      <w:start w:val="1"/>
      <w:numFmt w:val="bullet"/>
      <w:lvlText w:val=""/>
      <w:lvlJc w:val="left"/>
      <w:pPr>
        <w:ind w:left="6480" w:hanging="360"/>
      </w:pPr>
      <w:rPr>
        <w:rFonts w:ascii="Wingdings" w:hAnsi="Wingdings" w:hint="default"/>
      </w:rPr>
    </w:lvl>
  </w:abstractNum>
  <w:abstractNum w:abstractNumId="9" w15:restartNumberingAfterBreak="0">
    <w:nsid w:val="2F4F499A"/>
    <w:multiLevelType w:val="hybridMultilevel"/>
    <w:tmpl w:val="7F08FAA0"/>
    <w:lvl w:ilvl="0" w:tplc="4E00B592">
      <w:start w:val="1"/>
      <w:numFmt w:val="bullet"/>
      <w:lvlText w:val=""/>
      <w:lvlJc w:val="left"/>
      <w:pPr>
        <w:ind w:left="720" w:hanging="360"/>
      </w:pPr>
      <w:rPr>
        <w:rFonts w:ascii="Symbol" w:hAnsi="Symbol" w:hint="default"/>
      </w:rPr>
    </w:lvl>
    <w:lvl w:ilvl="1" w:tplc="1B6A3594">
      <w:start w:val="1"/>
      <w:numFmt w:val="bullet"/>
      <w:lvlText w:val="o"/>
      <w:lvlJc w:val="left"/>
      <w:pPr>
        <w:ind w:left="1440" w:hanging="360"/>
      </w:pPr>
      <w:rPr>
        <w:rFonts w:ascii="&quot;Courier New&quot;" w:hAnsi="&quot;Courier New&quot;" w:hint="default"/>
      </w:rPr>
    </w:lvl>
    <w:lvl w:ilvl="2" w:tplc="C67AECCC">
      <w:start w:val="1"/>
      <w:numFmt w:val="bullet"/>
      <w:lvlText w:val=""/>
      <w:lvlJc w:val="left"/>
      <w:pPr>
        <w:ind w:left="2160" w:hanging="360"/>
      </w:pPr>
      <w:rPr>
        <w:rFonts w:ascii="Wingdings" w:hAnsi="Wingdings" w:hint="default"/>
      </w:rPr>
    </w:lvl>
    <w:lvl w:ilvl="3" w:tplc="ED28CFD0">
      <w:start w:val="1"/>
      <w:numFmt w:val="bullet"/>
      <w:lvlText w:val=""/>
      <w:lvlJc w:val="left"/>
      <w:pPr>
        <w:ind w:left="2880" w:hanging="360"/>
      </w:pPr>
      <w:rPr>
        <w:rFonts w:ascii="Symbol" w:hAnsi="Symbol" w:hint="default"/>
      </w:rPr>
    </w:lvl>
    <w:lvl w:ilvl="4" w:tplc="E2846C94">
      <w:start w:val="1"/>
      <w:numFmt w:val="bullet"/>
      <w:lvlText w:val="o"/>
      <w:lvlJc w:val="left"/>
      <w:pPr>
        <w:ind w:left="3600" w:hanging="360"/>
      </w:pPr>
      <w:rPr>
        <w:rFonts w:ascii="Courier New" w:hAnsi="Courier New" w:hint="default"/>
      </w:rPr>
    </w:lvl>
    <w:lvl w:ilvl="5" w:tplc="F9782788">
      <w:start w:val="1"/>
      <w:numFmt w:val="bullet"/>
      <w:lvlText w:val=""/>
      <w:lvlJc w:val="left"/>
      <w:pPr>
        <w:ind w:left="4320" w:hanging="360"/>
      </w:pPr>
      <w:rPr>
        <w:rFonts w:ascii="Wingdings" w:hAnsi="Wingdings" w:hint="default"/>
      </w:rPr>
    </w:lvl>
    <w:lvl w:ilvl="6" w:tplc="FDE83120">
      <w:start w:val="1"/>
      <w:numFmt w:val="bullet"/>
      <w:lvlText w:val=""/>
      <w:lvlJc w:val="left"/>
      <w:pPr>
        <w:ind w:left="5040" w:hanging="360"/>
      </w:pPr>
      <w:rPr>
        <w:rFonts w:ascii="Symbol" w:hAnsi="Symbol" w:hint="default"/>
      </w:rPr>
    </w:lvl>
    <w:lvl w:ilvl="7" w:tplc="24C4F026">
      <w:start w:val="1"/>
      <w:numFmt w:val="bullet"/>
      <w:lvlText w:val="o"/>
      <w:lvlJc w:val="left"/>
      <w:pPr>
        <w:ind w:left="5760" w:hanging="360"/>
      </w:pPr>
      <w:rPr>
        <w:rFonts w:ascii="Courier New" w:hAnsi="Courier New" w:hint="default"/>
      </w:rPr>
    </w:lvl>
    <w:lvl w:ilvl="8" w:tplc="6ECE2E08">
      <w:start w:val="1"/>
      <w:numFmt w:val="bullet"/>
      <w:lvlText w:val=""/>
      <w:lvlJc w:val="left"/>
      <w:pPr>
        <w:ind w:left="6480" w:hanging="360"/>
      </w:pPr>
      <w:rPr>
        <w:rFonts w:ascii="Wingdings" w:hAnsi="Wingdings" w:hint="default"/>
      </w:rPr>
    </w:lvl>
  </w:abstractNum>
  <w:abstractNum w:abstractNumId="10" w15:restartNumberingAfterBreak="0">
    <w:nsid w:val="346497CA"/>
    <w:multiLevelType w:val="hybridMultilevel"/>
    <w:tmpl w:val="7F927392"/>
    <w:lvl w:ilvl="0" w:tplc="226E26BC">
      <w:start w:val="1"/>
      <w:numFmt w:val="bullet"/>
      <w:lvlText w:val=""/>
      <w:lvlJc w:val="left"/>
      <w:pPr>
        <w:ind w:left="720" w:hanging="360"/>
      </w:pPr>
      <w:rPr>
        <w:rFonts w:ascii="Symbol" w:hAnsi="Symbol" w:hint="default"/>
      </w:rPr>
    </w:lvl>
    <w:lvl w:ilvl="1" w:tplc="7A408B04">
      <w:start w:val="1"/>
      <w:numFmt w:val="bullet"/>
      <w:lvlText w:val="o"/>
      <w:lvlJc w:val="left"/>
      <w:pPr>
        <w:ind w:left="1440" w:hanging="360"/>
      </w:pPr>
      <w:rPr>
        <w:rFonts w:ascii="Courier New" w:hAnsi="Courier New" w:hint="default"/>
      </w:rPr>
    </w:lvl>
    <w:lvl w:ilvl="2" w:tplc="99E67A62">
      <w:start w:val="1"/>
      <w:numFmt w:val="bullet"/>
      <w:lvlText w:val=""/>
      <w:lvlJc w:val="left"/>
      <w:pPr>
        <w:ind w:left="2160" w:hanging="360"/>
      </w:pPr>
      <w:rPr>
        <w:rFonts w:ascii="Wingdings" w:hAnsi="Wingdings" w:hint="default"/>
      </w:rPr>
    </w:lvl>
    <w:lvl w:ilvl="3" w:tplc="96781F6C">
      <w:start w:val="1"/>
      <w:numFmt w:val="bullet"/>
      <w:lvlText w:val=""/>
      <w:lvlJc w:val="left"/>
      <w:pPr>
        <w:ind w:left="2880" w:hanging="360"/>
      </w:pPr>
      <w:rPr>
        <w:rFonts w:ascii="Symbol" w:hAnsi="Symbol" w:hint="default"/>
      </w:rPr>
    </w:lvl>
    <w:lvl w:ilvl="4" w:tplc="ED78D882">
      <w:start w:val="1"/>
      <w:numFmt w:val="bullet"/>
      <w:lvlText w:val="o"/>
      <w:lvlJc w:val="left"/>
      <w:pPr>
        <w:ind w:left="3600" w:hanging="360"/>
      </w:pPr>
      <w:rPr>
        <w:rFonts w:ascii="Courier New" w:hAnsi="Courier New" w:hint="default"/>
      </w:rPr>
    </w:lvl>
    <w:lvl w:ilvl="5" w:tplc="735E4776">
      <w:start w:val="1"/>
      <w:numFmt w:val="bullet"/>
      <w:lvlText w:val=""/>
      <w:lvlJc w:val="left"/>
      <w:pPr>
        <w:ind w:left="4320" w:hanging="360"/>
      </w:pPr>
      <w:rPr>
        <w:rFonts w:ascii="Wingdings" w:hAnsi="Wingdings" w:hint="default"/>
      </w:rPr>
    </w:lvl>
    <w:lvl w:ilvl="6" w:tplc="E4345096">
      <w:start w:val="1"/>
      <w:numFmt w:val="bullet"/>
      <w:lvlText w:val=""/>
      <w:lvlJc w:val="left"/>
      <w:pPr>
        <w:ind w:left="5040" w:hanging="360"/>
      </w:pPr>
      <w:rPr>
        <w:rFonts w:ascii="Symbol" w:hAnsi="Symbol" w:hint="default"/>
      </w:rPr>
    </w:lvl>
    <w:lvl w:ilvl="7" w:tplc="E354AA18">
      <w:start w:val="1"/>
      <w:numFmt w:val="bullet"/>
      <w:lvlText w:val="o"/>
      <w:lvlJc w:val="left"/>
      <w:pPr>
        <w:ind w:left="5760" w:hanging="360"/>
      </w:pPr>
      <w:rPr>
        <w:rFonts w:ascii="Courier New" w:hAnsi="Courier New" w:hint="default"/>
      </w:rPr>
    </w:lvl>
    <w:lvl w:ilvl="8" w:tplc="CCD6C448">
      <w:start w:val="1"/>
      <w:numFmt w:val="bullet"/>
      <w:lvlText w:val=""/>
      <w:lvlJc w:val="left"/>
      <w:pPr>
        <w:ind w:left="6480" w:hanging="360"/>
      </w:pPr>
      <w:rPr>
        <w:rFonts w:ascii="Wingdings" w:hAnsi="Wingdings" w:hint="default"/>
      </w:rPr>
    </w:lvl>
  </w:abstractNum>
  <w:abstractNum w:abstractNumId="11" w15:restartNumberingAfterBreak="0">
    <w:nsid w:val="37A95C30"/>
    <w:multiLevelType w:val="hybridMultilevel"/>
    <w:tmpl w:val="170C9A90"/>
    <w:lvl w:ilvl="0" w:tplc="EDEE58A8">
      <w:start w:val="1"/>
      <w:numFmt w:val="bullet"/>
      <w:lvlText w:val=""/>
      <w:lvlJc w:val="left"/>
      <w:pPr>
        <w:ind w:left="720" w:hanging="360"/>
      </w:pPr>
      <w:rPr>
        <w:rFonts w:ascii="Symbol" w:hAnsi="Symbol" w:hint="default"/>
      </w:rPr>
    </w:lvl>
    <w:lvl w:ilvl="1" w:tplc="80BE9E84">
      <w:start w:val="1"/>
      <w:numFmt w:val="bullet"/>
      <w:lvlText w:val="o"/>
      <w:lvlJc w:val="left"/>
      <w:pPr>
        <w:ind w:left="1440" w:hanging="360"/>
      </w:pPr>
      <w:rPr>
        <w:rFonts w:ascii="Courier New" w:hAnsi="Courier New" w:hint="default"/>
      </w:rPr>
    </w:lvl>
    <w:lvl w:ilvl="2" w:tplc="BD782646">
      <w:start w:val="1"/>
      <w:numFmt w:val="bullet"/>
      <w:lvlText w:val=""/>
      <w:lvlJc w:val="left"/>
      <w:pPr>
        <w:ind w:left="2160" w:hanging="360"/>
      </w:pPr>
      <w:rPr>
        <w:rFonts w:ascii="Wingdings" w:hAnsi="Wingdings" w:hint="default"/>
      </w:rPr>
    </w:lvl>
    <w:lvl w:ilvl="3" w:tplc="B31A9CD4">
      <w:start w:val="1"/>
      <w:numFmt w:val="bullet"/>
      <w:lvlText w:val=""/>
      <w:lvlJc w:val="left"/>
      <w:pPr>
        <w:ind w:left="2880" w:hanging="360"/>
      </w:pPr>
      <w:rPr>
        <w:rFonts w:ascii="Symbol" w:hAnsi="Symbol" w:hint="default"/>
      </w:rPr>
    </w:lvl>
    <w:lvl w:ilvl="4" w:tplc="EDD256BE">
      <w:start w:val="1"/>
      <w:numFmt w:val="bullet"/>
      <w:lvlText w:val="o"/>
      <w:lvlJc w:val="left"/>
      <w:pPr>
        <w:ind w:left="3600" w:hanging="360"/>
      </w:pPr>
      <w:rPr>
        <w:rFonts w:ascii="Courier New" w:hAnsi="Courier New" w:hint="default"/>
      </w:rPr>
    </w:lvl>
    <w:lvl w:ilvl="5" w:tplc="0A50FED4">
      <w:start w:val="1"/>
      <w:numFmt w:val="bullet"/>
      <w:lvlText w:val=""/>
      <w:lvlJc w:val="left"/>
      <w:pPr>
        <w:ind w:left="4320" w:hanging="360"/>
      </w:pPr>
      <w:rPr>
        <w:rFonts w:ascii="Wingdings" w:hAnsi="Wingdings" w:hint="default"/>
      </w:rPr>
    </w:lvl>
    <w:lvl w:ilvl="6" w:tplc="A93858AA">
      <w:start w:val="1"/>
      <w:numFmt w:val="bullet"/>
      <w:lvlText w:val=""/>
      <w:lvlJc w:val="left"/>
      <w:pPr>
        <w:ind w:left="5040" w:hanging="360"/>
      </w:pPr>
      <w:rPr>
        <w:rFonts w:ascii="Symbol" w:hAnsi="Symbol" w:hint="default"/>
      </w:rPr>
    </w:lvl>
    <w:lvl w:ilvl="7" w:tplc="CBCCE254">
      <w:start w:val="1"/>
      <w:numFmt w:val="bullet"/>
      <w:lvlText w:val="o"/>
      <w:lvlJc w:val="left"/>
      <w:pPr>
        <w:ind w:left="5760" w:hanging="360"/>
      </w:pPr>
      <w:rPr>
        <w:rFonts w:ascii="Courier New" w:hAnsi="Courier New" w:hint="default"/>
      </w:rPr>
    </w:lvl>
    <w:lvl w:ilvl="8" w:tplc="75468A7A">
      <w:start w:val="1"/>
      <w:numFmt w:val="bullet"/>
      <w:lvlText w:val=""/>
      <w:lvlJc w:val="left"/>
      <w:pPr>
        <w:ind w:left="6480" w:hanging="360"/>
      </w:pPr>
      <w:rPr>
        <w:rFonts w:ascii="Wingdings" w:hAnsi="Wingdings" w:hint="default"/>
      </w:rPr>
    </w:lvl>
  </w:abstractNum>
  <w:abstractNum w:abstractNumId="12" w15:restartNumberingAfterBreak="0">
    <w:nsid w:val="41888B05"/>
    <w:multiLevelType w:val="hybridMultilevel"/>
    <w:tmpl w:val="5E8211E4"/>
    <w:lvl w:ilvl="0" w:tplc="C9CC5006">
      <w:start w:val="1"/>
      <w:numFmt w:val="bullet"/>
      <w:lvlText w:val="ü"/>
      <w:lvlJc w:val="left"/>
      <w:pPr>
        <w:ind w:left="720" w:hanging="360"/>
      </w:pPr>
      <w:rPr>
        <w:rFonts w:ascii="Wingdings" w:hAnsi="Wingdings" w:hint="default"/>
      </w:rPr>
    </w:lvl>
    <w:lvl w:ilvl="1" w:tplc="521A2E28">
      <w:start w:val="1"/>
      <w:numFmt w:val="bullet"/>
      <w:lvlText w:val="o"/>
      <w:lvlJc w:val="left"/>
      <w:pPr>
        <w:ind w:left="1440" w:hanging="360"/>
      </w:pPr>
      <w:rPr>
        <w:rFonts w:ascii="Courier New" w:hAnsi="Courier New" w:hint="default"/>
      </w:rPr>
    </w:lvl>
    <w:lvl w:ilvl="2" w:tplc="0280526A">
      <w:start w:val="1"/>
      <w:numFmt w:val="bullet"/>
      <w:lvlText w:val=""/>
      <w:lvlJc w:val="left"/>
      <w:pPr>
        <w:ind w:left="2160" w:hanging="360"/>
      </w:pPr>
      <w:rPr>
        <w:rFonts w:ascii="Wingdings" w:hAnsi="Wingdings" w:hint="default"/>
      </w:rPr>
    </w:lvl>
    <w:lvl w:ilvl="3" w:tplc="3B56B3C2">
      <w:start w:val="1"/>
      <w:numFmt w:val="bullet"/>
      <w:lvlText w:val=""/>
      <w:lvlJc w:val="left"/>
      <w:pPr>
        <w:ind w:left="2880" w:hanging="360"/>
      </w:pPr>
      <w:rPr>
        <w:rFonts w:ascii="Symbol" w:hAnsi="Symbol" w:hint="default"/>
      </w:rPr>
    </w:lvl>
    <w:lvl w:ilvl="4" w:tplc="96B66AEC">
      <w:start w:val="1"/>
      <w:numFmt w:val="bullet"/>
      <w:lvlText w:val="o"/>
      <w:lvlJc w:val="left"/>
      <w:pPr>
        <w:ind w:left="3600" w:hanging="360"/>
      </w:pPr>
      <w:rPr>
        <w:rFonts w:ascii="Courier New" w:hAnsi="Courier New" w:hint="default"/>
      </w:rPr>
    </w:lvl>
    <w:lvl w:ilvl="5" w:tplc="687E39A2">
      <w:start w:val="1"/>
      <w:numFmt w:val="bullet"/>
      <w:lvlText w:val=""/>
      <w:lvlJc w:val="left"/>
      <w:pPr>
        <w:ind w:left="4320" w:hanging="360"/>
      </w:pPr>
      <w:rPr>
        <w:rFonts w:ascii="Wingdings" w:hAnsi="Wingdings" w:hint="default"/>
      </w:rPr>
    </w:lvl>
    <w:lvl w:ilvl="6" w:tplc="49FCA402">
      <w:start w:val="1"/>
      <w:numFmt w:val="bullet"/>
      <w:lvlText w:val=""/>
      <w:lvlJc w:val="left"/>
      <w:pPr>
        <w:ind w:left="5040" w:hanging="360"/>
      </w:pPr>
      <w:rPr>
        <w:rFonts w:ascii="Symbol" w:hAnsi="Symbol" w:hint="default"/>
      </w:rPr>
    </w:lvl>
    <w:lvl w:ilvl="7" w:tplc="6C0A46FE">
      <w:start w:val="1"/>
      <w:numFmt w:val="bullet"/>
      <w:lvlText w:val="o"/>
      <w:lvlJc w:val="left"/>
      <w:pPr>
        <w:ind w:left="5760" w:hanging="360"/>
      </w:pPr>
      <w:rPr>
        <w:rFonts w:ascii="Courier New" w:hAnsi="Courier New" w:hint="default"/>
      </w:rPr>
    </w:lvl>
    <w:lvl w:ilvl="8" w:tplc="DBCCE260">
      <w:start w:val="1"/>
      <w:numFmt w:val="bullet"/>
      <w:lvlText w:val=""/>
      <w:lvlJc w:val="left"/>
      <w:pPr>
        <w:ind w:left="6480" w:hanging="360"/>
      </w:pPr>
      <w:rPr>
        <w:rFonts w:ascii="Wingdings" w:hAnsi="Wingdings" w:hint="default"/>
      </w:rPr>
    </w:lvl>
  </w:abstractNum>
  <w:abstractNum w:abstractNumId="13" w15:restartNumberingAfterBreak="0">
    <w:nsid w:val="44426A69"/>
    <w:multiLevelType w:val="multilevel"/>
    <w:tmpl w:val="03BE02E8"/>
    <w:lvl w:ilvl="0">
      <w:start w:val="1"/>
      <w:numFmt w:val="decimal"/>
      <w:lvlText w:val="%1."/>
      <w:lvlJc w:val="left"/>
      <w:pPr>
        <w:ind w:left="720" w:hanging="360"/>
      </w:pPr>
      <w:rPr>
        <w:rFonts w:hint="default"/>
        <w:b/>
        <w:bCs/>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B8D3531"/>
    <w:multiLevelType w:val="hybridMultilevel"/>
    <w:tmpl w:val="9B9E9096"/>
    <w:lvl w:ilvl="0" w:tplc="667E4ED6">
      <w:start w:val="1"/>
      <w:numFmt w:val="bullet"/>
      <w:lvlText w:val=""/>
      <w:lvlJc w:val="left"/>
      <w:pPr>
        <w:ind w:left="720" w:hanging="360"/>
      </w:pPr>
      <w:rPr>
        <w:rFonts w:ascii="Symbol" w:hAnsi="Symbol" w:hint="default"/>
      </w:rPr>
    </w:lvl>
    <w:lvl w:ilvl="1" w:tplc="ED3244E2">
      <w:start w:val="1"/>
      <w:numFmt w:val="bullet"/>
      <w:lvlText w:val="o"/>
      <w:lvlJc w:val="left"/>
      <w:pPr>
        <w:ind w:left="1440" w:hanging="360"/>
      </w:pPr>
      <w:rPr>
        <w:rFonts w:ascii="Courier New" w:hAnsi="Courier New" w:hint="default"/>
      </w:rPr>
    </w:lvl>
    <w:lvl w:ilvl="2" w:tplc="2724F71C">
      <w:start w:val="1"/>
      <w:numFmt w:val="bullet"/>
      <w:lvlText w:val=""/>
      <w:lvlJc w:val="left"/>
      <w:pPr>
        <w:ind w:left="2160" w:hanging="360"/>
      </w:pPr>
      <w:rPr>
        <w:rFonts w:ascii="Wingdings" w:hAnsi="Wingdings" w:hint="default"/>
      </w:rPr>
    </w:lvl>
    <w:lvl w:ilvl="3" w:tplc="80A25B3C">
      <w:start w:val="1"/>
      <w:numFmt w:val="bullet"/>
      <w:lvlText w:val=""/>
      <w:lvlJc w:val="left"/>
      <w:pPr>
        <w:ind w:left="2880" w:hanging="360"/>
      </w:pPr>
      <w:rPr>
        <w:rFonts w:ascii="Symbol" w:hAnsi="Symbol" w:hint="default"/>
      </w:rPr>
    </w:lvl>
    <w:lvl w:ilvl="4" w:tplc="70CA534C">
      <w:start w:val="1"/>
      <w:numFmt w:val="bullet"/>
      <w:lvlText w:val="o"/>
      <w:lvlJc w:val="left"/>
      <w:pPr>
        <w:ind w:left="3600" w:hanging="360"/>
      </w:pPr>
      <w:rPr>
        <w:rFonts w:ascii="Courier New" w:hAnsi="Courier New" w:hint="default"/>
      </w:rPr>
    </w:lvl>
    <w:lvl w:ilvl="5" w:tplc="14C429D8">
      <w:start w:val="1"/>
      <w:numFmt w:val="bullet"/>
      <w:lvlText w:val=""/>
      <w:lvlJc w:val="left"/>
      <w:pPr>
        <w:ind w:left="4320" w:hanging="360"/>
      </w:pPr>
      <w:rPr>
        <w:rFonts w:ascii="Wingdings" w:hAnsi="Wingdings" w:hint="default"/>
      </w:rPr>
    </w:lvl>
    <w:lvl w:ilvl="6" w:tplc="9B82651A">
      <w:start w:val="1"/>
      <w:numFmt w:val="bullet"/>
      <w:lvlText w:val=""/>
      <w:lvlJc w:val="left"/>
      <w:pPr>
        <w:ind w:left="5040" w:hanging="360"/>
      </w:pPr>
      <w:rPr>
        <w:rFonts w:ascii="Symbol" w:hAnsi="Symbol" w:hint="default"/>
      </w:rPr>
    </w:lvl>
    <w:lvl w:ilvl="7" w:tplc="190C532C">
      <w:start w:val="1"/>
      <w:numFmt w:val="bullet"/>
      <w:lvlText w:val="o"/>
      <w:lvlJc w:val="left"/>
      <w:pPr>
        <w:ind w:left="5760" w:hanging="360"/>
      </w:pPr>
      <w:rPr>
        <w:rFonts w:ascii="Courier New" w:hAnsi="Courier New" w:hint="default"/>
      </w:rPr>
    </w:lvl>
    <w:lvl w:ilvl="8" w:tplc="177E8A66">
      <w:start w:val="1"/>
      <w:numFmt w:val="bullet"/>
      <w:lvlText w:val=""/>
      <w:lvlJc w:val="left"/>
      <w:pPr>
        <w:ind w:left="6480" w:hanging="360"/>
      </w:pPr>
      <w:rPr>
        <w:rFonts w:ascii="Wingdings" w:hAnsi="Wingdings" w:hint="default"/>
      </w:rPr>
    </w:lvl>
  </w:abstractNum>
  <w:abstractNum w:abstractNumId="15" w15:restartNumberingAfterBreak="0">
    <w:nsid w:val="4E00B78D"/>
    <w:multiLevelType w:val="hybridMultilevel"/>
    <w:tmpl w:val="67106F8A"/>
    <w:lvl w:ilvl="0" w:tplc="7CE277CA">
      <w:start w:val="1"/>
      <w:numFmt w:val="bullet"/>
      <w:lvlText w:val="Ø"/>
      <w:lvlJc w:val="left"/>
      <w:pPr>
        <w:ind w:left="720" w:hanging="360"/>
      </w:pPr>
      <w:rPr>
        <w:rFonts w:ascii="Wingdings" w:hAnsi="Wingdings" w:hint="default"/>
      </w:rPr>
    </w:lvl>
    <w:lvl w:ilvl="1" w:tplc="0E44C048">
      <w:start w:val="1"/>
      <w:numFmt w:val="bullet"/>
      <w:lvlText w:val="o"/>
      <w:lvlJc w:val="left"/>
      <w:pPr>
        <w:ind w:left="1440" w:hanging="360"/>
      </w:pPr>
      <w:rPr>
        <w:rFonts w:ascii="Courier New" w:hAnsi="Courier New" w:hint="default"/>
      </w:rPr>
    </w:lvl>
    <w:lvl w:ilvl="2" w:tplc="24DEDF86">
      <w:start w:val="1"/>
      <w:numFmt w:val="bullet"/>
      <w:lvlText w:val=""/>
      <w:lvlJc w:val="left"/>
      <w:pPr>
        <w:ind w:left="2160" w:hanging="360"/>
      </w:pPr>
      <w:rPr>
        <w:rFonts w:ascii="Wingdings" w:hAnsi="Wingdings" w:hint="default"/>
      </w:rPr>
    </w:lvl>
    <w:lvl w:ilvl="3" w:tplc="CE82FC6C">
      <w:start w:val="1"/>
      <w:numFmt w:val="bullet"/>
      <w:lvlText w:val=""/>
      <w:lvlJc w:val="left"/>
      <w:pPr>
        <w:ind w:left="2880" w:hanging="360"/>
      </w:pPr>
      <w:rPr>
        <w:rFonts w:ascii="Symbol" w:hAnsi="Symbol" w:hint="default"/>
      </w:rPr>
    </w:lvl>
    <w:lvl w:ilvl="4" w:tplc="77E877F4">
      <w:start w:val="1"/>
      <w:numFmt w:val="bullet"/>
      <w:lvlText w:val="o"/>
      <w:lvlJc w:val="left"/>
      <w:pPr>
        <w:ind w:left="3600" w:hanging="360"/>
      </w:pPr>
      <w:rPr>
        <w:rFonts w:ascii="Courier New" w:hAnsi="Courier New" w:hint="default"/>
      </w:rPr>
    </w:lvl>
    <w:lvl w:ilvl="5" w:tplc="4C46878A">
      <w:start w:val="1"/>
      <w:numFmt w:val="bullet"/>
      <w:lvlText w:val=""/>
      <w:lvlJc w:val="left"/>
      <w:pPr>
        <w:ind w:left="4320" w:hanging="360"/>
      </w:pPr>
      <w:rPr>
        <w:rFonts w:ascii="Wingdings" w:hAnsi="Wingdings" w:hint="default"/>
      </w:rPr>
    </w:lvl>
    <w:lvl w:ilvl="6" w:tplc="3A9CF600">
      <w:start w:val="1"/>
      <w:numFmt w:val="bullet"/>
      <w:lvlText w:val=""/>
      <w:lvlJc w:val="left"/>
      <w:pPr>
        <w:ind w:left="5040" w:hanging="360"/>
      </w:pPr>
      <w:rPr>
        <w:rFonts w:ascii="Symbol" w:hAnsi="Symbol" w:hint="default"/>
      </w:rPr>
    </w:lvl>
    <w:lvl w:ilvl="7" w:tplc="21DA019E">
      <w:start w:val="1"/>
      <w:numFmt w:val="bullet"/>
      <w:lvlText w:val="o"/>
      <w:lvlJc w:val="left"/>
      <w:pPr>
        <w:ind w:left="5760" w:hanging="360"/>
      </w:pPr>
      <w:rPr>
        <w:rFonts w:ascii="Courier New" w:hAnsi="Courier New" w:hint="default"/>
      </w:rPr>
    </w:lvl>
    <w:lvl w:ilvl="8" w:tplc="65B2BE0E">
      <w:start w:val="1"/>
      <w:numFmt w:val="bullet"/>
      <w:lvlText w:val=""/>
      <w:lvlJc w:val="left"/>
      <w:pPr>
        <w:ind w:left="6480" w:hanging="360"/>
      </w:pPr>
      <w:rPr>
        <w:rFonts w:ascii="Wingdings" w:hAnsi="Wingdings" w:hint="default"/>
      </w:rPr>
    </w:lvl>
  </w:abstractNum>
  <w:abstractNum w:abstractNumId="16" w15:restartNumberingAfterBreak="0">
    <w:nsid w:val="5898009A"/>
    <w:multiLevelType w:val="hybridMultilevel"/>
    <w:tmpl w:val="43580862"/>
    <w:lvl w:ilvl="0" w:tplc="D12899B6">
      <w:start w:val="1"/>
      <w:numFmt w:val="decimal"/>
      <w:lvlText w:val="%1."/>
      <w:lvlJc w:val="left"/>
      <w:pPr>
        <w:ind w:left="720" w:hanging="360"/>
      </w:pPr>
      <w:rPr>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19210D"/>
    <w:multiLevelType w:val="hybridMultilevel"/>
    <w:tmpl w:val="793EC4D0"/>
    <w:lvl w:ilvl="0" w:tplc="0D249646">
      <w:start w:val="1"/>
      <w:numFmt w:val="bullet"/>
      <w:lvlText w:val=""/>
      <w:lvlJc w:val="left"/>
      <w:pPr>
        <w:ind w:left="720" w:hanging="360"/>
      </w:pPr>
      <w:rPr>
        <w:rFonts w:ascii="Symbol" w:hAnsi="Symbol" w:hint="default"/>
      </w:rPr>
    </w:lvl>
    <w:lvl w:ilvl="1" w:tplc="8FDC698E">
      <w:start w:val="1"/>
      <w:numFmt w:val="bullet"/>
      <w:lvlText w:val="o"/>
      <w:lvlJc w:val="left"/>
      <w:pPr>
        <w:ind w:left="1440" w:hanging="360"/>
      </w:pPr>
      <w:rPr>
        <w:rFonts w:ascii="Courier New" w:hAnsi="Courier New" w:hint="default"/>
      </w:rPr>
    </w:lvl>
    <w:lvl w:ilvl="2" w:tplc="E11C80CC">
      <w:start w:val="1"/>
      <w:numFmt w:val="bullet"/>
      <w:lvlText w:val=""/>
      <w:lvlJc w:val="left"/>
      <w:pPr>
        <w:ind w:left="2160" w:hanging="360"/>
      </w:pPr>
      <w:rPr>
        <w:rFonts w:ascii="Wingdings" w:hAnsi="Wingdings" w:hint="default"/>
      </w:rPr>
    </w:lvl>
    <w:lvl w:ilvl="3" w:tplc="9CB205D6">
      <w:start w:val="1"/>
      <w:numFmt w:val="bullet"/>
      <w:lvlText w:val=""/>
      <w:lvlJc w:val="left"/>
      <w:pPr>
        <w:ind w:left="2880" w:hanging="360"/>
      </w:pPr>
      <w:rPr>
        <w:rFonts w:ascii="Symbol" w:hAnsi="Symbol" w:hint="default"/>
      </w:rPr>
    </w:lvl>
    <w:lvl w:ilvl="4" w:tplc="672A18F6">
      <w:start w:val="1"/>
      <w:numFmt w:val="bullet"/>
      <w:lvlText w:val="o"/>
      <w:lvlJc w:val="left"/>
      <w:pPr>
        <w:ind w:left="3600" w:hanging="360"/>
      </w:pPr>
      <w:rPr>
        <w:rFonts w:ascii="Courier New" w:hAnsi="Courier New" w:hint="default"/>
      </w:rPr>
    </w:lvl>
    <w:lvl w:ilvl="5" w:tplc="DF24E55C">
      <w:start w:val="1"/>
      <w:numFmt w:val="bullet"/>
      <w:lvlText w:val=""/>
      <w:lvlJc w:val="left"/>
      <w:pPr>
        <w:ind w:left="4320" w:hanging="360"/>
      </w:pPr>
      <w:rPr>
        <w:rFonts w:ascii="Wingdings" w:hAnsi="Wingdings" w:hint="default"/>
      </w:rPr>
    </w:lvl>
    <w:lvl w:ilvl="6" w:tplc="836685CE">
      <w:start w:val="1"/>
      <w:numFmt w:val="bullet"/>
      <w:lvlText w:val=""/>
      <w:lvlJc w:val="left"/>
      <w:pPr>
        <w:ind w:left="5040" w:hanging="360"/>
      </w:pPr>
      <w:rPr>
        <w:rFonts w:ascii="Symbol" w:hAnsi="Symbol" w:hint="default"/>
      </w:rPr>
    </w:lvl>
    <w:lvl w:ilvl="7" w:tplc="D87C9688">
      <w:start w:val="1"/>
      <w:numFmt w:val="bullet"/>
      <w:lvlText w:val="o"/>
      <w:lvlJc w:val="left"/>
      <w:pPr>
        <w:ind w:left="5760" w:hanging="360"/>
      </w:pPr>
      <w:rPr>
        <w:rFonts w:ascii="Courier New" w:hAnsi="Courier New" w:hint="default"/>
      </w:rPr>
    </w:lvl>
    <w:lvl w:ilvl="8" w:tplc="677EE086">
      <w:start w:val="1"/>
      <w:numFmt w:val="bullet"/>
      <w:lvlText w:val=""/>
      <w:lvlJc w:val="left"/>
      <w:pPr>
        <w:ind w:left="6480" w:hanging="360"/>
      </w:pPr>
      <w:rPr>
        <w:rFonts w:ascii="Wingdings" w:hAnsi="Wingdings" w:hint="default"/>
      </w:rPr>
    </w:lvl>
  </w:abstractNum>
  <w:abstractNum w:abstractNumId="18" w15:restartNumberingAfterBreak="0">
    <w:nsid w:val="5E7A6470"/>
    <w:multiLevelType w:val="hybridMultilevel"/>
    <w:tmpl w:val="5E2C24D4"/>
    <w:lvl w:ilvl="0" w:tplc="3CF876BA">
      <w:start w:val="1"/>
      <w:numFmt w:val="bullet"/>
      <w:lvlText w:val=""/>
      <w:lvlJc w:val="left"/>
      <w:pPr>
        <w:ind w:left="720" w:hanging="360"/>
      </w:pPr>
      <w:rPr>
        <w:rFonts w:ascii="Symbol" w:hAnsi="Symbol" w:hint="default"/>
      </w:rPr>
    </w:lvl>
    <w:lvl w:ilvl="1" w:tplc="45BC91D0">
      <w:start w:val="1"/>
      <w:numFmt w:val="bullet"/>
      <w:lvlText w:val="o"/>
      <w:lvlJc w:val="left"/>
      <w:pPr>
        <w:ind w:left="1440" w:hanging="360"/>
      </w:pPr>
      <w:rPr>
        <w:rFonts w:ascii="Courier New" w:hAnsi="Courier New" w:hint="default"/>
      </w:rPr>
    </w:lvl>
    <w:lvl w:ilvl="2" w:tplc="4DDC882C">
      <w:start w:val="1"/>
      <w:numFmt w:val="bullet"/>
      <w:lvlText w:val=""/>
      <w:lvlJc w:val="left"/>
      <w:pPr>
        <w:ind w:left="2160" w:hanging="360"/>
      </w:pPr>
      <w:rPr>
        <w:rFonts w:ascii="Wingdings" w:hAnsi="Wingdings" w:hint="default"/>
      </w:rPr>
    </w:lvl>
    <w:lvl w:ilvl="3" w:tplc="9DC03708">
      <w:start w:val="1"/>
      <w:numFmt w:val="bullet"/>
      <w:lvlText w:val=""/>
      <w:lvlJc w:val="left"/>
      <w:pPr>
        <w:ind w:left="2880" w:hanging="360"/>
      </w:pPr>
      <w:rPr>
        <w:rFonts w:ascii="Symbol" w:hAnsi="Symbol" w:hint="default"/>
      </w:rPr>
    </w:lvl>
    <w:lvl w:ilvl="4" w:tplc="8A88E3F2">
      <w:start w:val="1"/>
      <w:numFmt w:val="bullet"/>
      <w:lvlText w:val="o"/>
      <w:lvlJc w:val="left"/>
      <w:pPr>
        <w:ind w:left="3600" w:hanging="360"/>
      </w:pPr>
      <w:rPr>
        <w:rFonts w:ascii="Courier New" w:hAnsi="Courier New" w:hint="default"/>
      </w:rPr>
    </w:lvl>
    <w:lvl w:ilvl="5" w:tplc="7934218A">
      <w:start w:val="1"/>
      <w:numFmt w:val="bullet"/>
      <w:lvlText w:val=""/>
      <w:lvlJc w:val="left"/>
      <w:pPr>
        <w:ind w:left="4320" w:hanging="360"/>
      </w:pPr>
      <w:rPr>
        <w:rFonts w:ascii="Wingdings" w:hAnsi="Wingdings" w:hint="default"/>
      </w:rPr>
    </w:lvl>
    <w:lvl w:ilvl="6" w:tplc="21261CB0">
      <w:start w:val="1"/>
      <w:numFmt w:val="bullet"/>
      <w:lvlText w:val=""/>
      <w:lvlJc w:val="left"/>
      <w:pPr>
        <w:ind w:left="5040" w:hanging="360"/>
      </w:pPr>
      <w:rPr>
        <w:rFonts w:ascii="Symbol" w:hAnsi="Symbol" w:hint="default"/>
      </w:rPr>
    </w:lvl>
    <w:lvl w:ilvl="7" w:tplc="046C00B0">
      <w:start w:val="1"/>
      <w:numFmt w:val="bullet"/>
      <w:lvlText w:val="o"/>
      <w:lvlJc w:val="left"/>
      <w:pPr>
        <w:ind w:left="5760" w:hanging="360"/>
      </w:pPr>
      <w:rPr>
        <w:rFonts w:ascii="Courier New" w:hAnsi="Courier New" w:hint="default"/>
      </w:rPr>
    </w:lvl>
    <w:lvl w:ilvl="8" w:tplc="C1CA0EA4">
      <w:start w:val="1"/>
      <w:numFmt w:val="bullet"/>
      <w:lvlText w:val=""/>
      <w:lvlJc w:val="left"/>
      <w:pPr>
        <w:ind w:left="6480" w:hanging="360"/>
      </w:pPr>
      <w:rPr>
        <w:rFonts w:ascii="Wingdings" w:hAnsi="Wingdings" w:hint="default"/>
      </w:rPr>
    </w:lvl>
  </w:abstractNum>
  <w:abstractNum w:abstractNumId="19" w15:restartNumberingAfterBreak="0">
    <w:nsid w:val="600B5815"/>
    <w:multiLevelType w:val="hybridMultilevel"/>
    <w:tmpl w:val="18E8BA38"/>
    <w:lvl w:ilvl="0" w:tplc="A93279C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F78CB6"/>
    <w:multiLevelType w:val="hybridMultilevel"/>
    <w:tmpl w:val="D4F43BF4"/>
    <w:lvl w:ilvl="0" w:tplc="4FFE1614">
      <w:start w:val="1"/>
      <w:numFmt w:val="decimal"/>
      <w:lvlText w:val="%1."/>
      <w:lvlJc w:val="left"/>
      <w:pPr>
        <w:ind w:left="720" w:hanging="360"/>
      </w:pPr>
    </w:lvl>
    <w:lvl w:ilvl="1" w:tplc="7FEABD44">
      <w:start w:val="1"/>
      <w:numFmt w:val="lowerLetter"/>
      <w:lvlText w:val="%2."/>
      <w:lvlJc w:val="left"/>
      <w:pPr>
        <w:ind w:left="1440" w:hanging="360"/>
      </w:pPr>
    </w:lvl>
    <w:lvl w:ilvl="2" w:tplc="87DEB8FA">
      <w:start w:val="1"/>
      <w:numFmt w:val="lowerRoman"/>
      <w:lvlText w:val="%3."/>
      <w:lvlJc w:val="right"/>
      <w:pPr>
        <w:ind w:left="2160" w:hanging="180"/>
      </w:pPr>
    </w:lvl>
    <w:lvl w:ilvl="3" w:tplc="E400603A">
      <w:start w:val="1"/>
      <w:numFmt w:val="decimal"/>
      <w:lvlText w:val="%4."/>
      <w:lvlJc w:val="left"/>
      <w:pPr>
        <w:ind w:left="2880" w:hanging="360"/>
      </w:pPr>
    </w:lvl>
    <w:lvl w:ilvl="4" w:tplc="0F1611B6">
      <w:start w:val="1"/>
      <w:numFmt w:val="lowerLetter"/>
      <w:lvlText w:val="%5."/>
      <w:lvlJc w:val="left"/>
      <w:pPr>
        <w:ind w:left="3600" w:hanging="360"/>
      </w:pPr>
    </w:lvl>
    <w:lvl w:ilvl="5" w:tplc="CA5E1B48">
      <w:start w:val="1"/>
      <w:numFmt w:val="lowerRoman"/>
      <w:lvlText w:val="%6."/>
      <w:lvlJc w:val="right"/>
      <w:pPr>
        <w:ind w:left="4320" w:hanging="180"/>
      </w:pPr>
    </w:lvl>
    <w:lvl w:ilvl="6" w:tplc="09B608BC">
      <w:start w:val="1"/>
      <w:numFmt w:val="decimal"/>
      <w:lvlText w:val="%7."/>
      <w:lvlJc w:val="left"/>
      <w:pPr>
        <w:ind w:left="5040" w:hanging="360"/>
      </w:pPr>
    </w:lvl>
    <w:lvl w:ilvl="7" w:tplc="8C26FD40">
      <w:start w:val="1"/>
      <w:numFmt w:val="lowerLetter"/>
      <w:lvlText w:val="%8."/>
      <w:lvlJc w:val="left"/>
      <w:pPr>
        <w:ind w:left="5760" w:hanging="360"/>
      </w:pPr>
    </w:lvl>
    <w:lvl w:ilvl="8" w:tplc="43FC89E2">
      <w:start w:val="1"/>
      <w:numFmt w:val="lowerRoman"/>
      <w:lvlText w:val="%9."/>
      <w:lvlJc w:val="right"/>
      <w:pPr>
        <w:ind w:left="6480" w:hanging="180"/>
      </w:pPr>
    </w:lvl>
  </w:abstractNum>
  <w:abstractNum w:abstractNumId="21" w15:restartNumberingAfterBreak="0">
    <w:nsid w:val="7443742F"/>
    <w:multiLevelType w:val="hybridMultilevel"/>
    <w:tmpl w:val="D662EC64"/>
    <w:lvl w:ilvl="0" w:tplc="5C547A38">
      <w:start w:val="1"/>
      <w:numFmt w:val="bullet"/>
      <w:lvlText w:val="Ø"/>
      <w:lvlJc w:val="left"/>
      <w:pPr>
        <w:ind w:left="720" w:hanging="360"/>
      </w:pPr>
      <w:rPr>
        <w:rFonts w:ascii="Wingdings" w:hAnsi="Wingdings" w:hint="default"/>
      </w:rPr>
    </w:lvl>
    <w:lvl w:ilvl="1" w:tplc="3DDC84F4">
      <w:start w:val="1"/>
      <w:numFmt w:val="bullet"/>
      <w:lvlText w:val="o"/>
      <w:lvlJc w:val="left"/>
      <w:pPr>
        <w:ind w:left="1440" w:hanging="360"/>
      </w:pPr>
      <w:rPr>
        <w:rFonts w:ascii="Courier New" w:hAnsi="Courier New" w:hint="default"/>
      </w:rPr>
    </w:lvl>
    <w:lvl w:ilvl="2" w:tplc="E9561980">
      <w:start w:val="1"/>
      <w:numFmt w:val="bullet"/>
      <w:lvlText w:val=""/>
      <w:lvlJc w:val="left"/>
      <w:pPr>
        <w:ind w:left="2160" w:hanging="360"/>
      </w:pPr>
      <w:rPr>
        <w:rFonts w:ascii="Wingdings" w:hAnsi="Wingdings" w:hint="default"/>
      </w:rPr>
    </w:lvl>
    <w:lvl w:ilvl="3" w:tplc="815C2B2C">
      <w:start w:val="1"/>
      <w:numFmt w:val="bullet"/>
      <w:lvlText w:val=""/>
      <w:lvlJc w:val="left"/>
      <w:pPr>
        <w:ind w:left="2880" w:hanging="360"/>
      </w:pPr>
      <w:rPr>
        <w:rFonts w:ascii="Symbol" w:hAnsi="Symbol" w:hint="default"/>
      </w:rPr>
    </w:lvl>
    <w:lvl w:ilvl="4" w:tplc="B472FF1E">
      <w:start w:val="1"/>
      <w:numFmt w:val="bullet"/>
      <w:lvlText w:val="o"/>
      <w:lvlJc w:val="left"/>
      <w:pPr>
        <w:ind w:left="3600" w:hanging="360"/>
      </w:pPr>
      <w:rPr>
        <w:rFonts w:ascii="Courier New" w:hAnsi="Courier New" w:hint="default"/>
      </w:rPr>
    </w:lvl>
    <w:lvl w:ilvl="5" w:tplc="BE1849CC">
      <w:start w:val="1"/>
      <w:numFmt w:val="bullet"/>
      <w:lvlText w:val=""/>
      <w:lvlJc w:val="left"/>
      <w:pPr>
        <w:ind w:left="4320" w:hanging="360"/>
      </w:pPr>
      <w:rPr>
        <w:rFonts w:ascii="Wingdings" w:hAnsi="Wingdings" w:hint="default"/>
      </w:rPr>
    </w:lvl>
    <w:lvl w:ilvl="6" w:tplc="A75624D0">
      <w:start w:val="1"/>
      <w:numFmt w:val="bullet"/>
      <w:lvlText w:val=""/>
      <w:lvlJc w:val="left"/>
      <w:pPr>
        <w:ind w:left="5040" w:hanging="360"/>
      </w:pPr>
      <w:rPr>
        <w:rFonts w:ascii="Symbol" w:hAnsi="Symbol" w:hint="default"/>
      </w:rPr>
    </w:lvl>
    <w:lvl w:ilvl="7" w:tplc="C1486F76">
      <w:start w:val="1"/>
      <w:numFmt w:val="bullet"/>
      <w:lvlText w:val="o"/>
      <w:lvlJc w:val="left"/>
      <w:pPr>
        <w:ind w:left="5760" w:hanging="360"/>
      </w:pPr>
      <w:rPr>
        <w:rFonts w:ascii="Courier New" w:hAnsi="Courier New" w:hint="default"/>
      </w:rPr>
    </w:lvl>
    <w:lvl w:ilvl="8" w:tplc="96524FCA">
      <w:start w:val="1"/>
      <w:numFmt w:val="bullet"/>
      <w:lvlText w:val=""/>
      <w:lvlJc w:val="left"/>
      <w:pPr>
        <w:ind w:left="6480" w:hanging="360"/>
      </w:pPr>
      <w:rPr>
        <w:rFonts w:ascii="Wingdings" w:hAnsi="Wingdings" w:hint="default"/>
      </w:rPr>
    </w:lvl>
  </w:abstractNum>
  <w:abstractNum w:abstractNumId="22" w15:restartNumberingAfterBreak="0">
    <w:nsid w:val="769C5097"/>
    <w:multiLevelType w:val="hybridMultilevel"/>
    <w:tmpl w:val="F888FC7C"/>
    <w:lvl w:ilvl="0" w:tplc="B73E592E">
      <w:start w:val="1"/>
      <w:numFmt w:val="bullet"/>
      <w:lvlText w:val=""/>
      <w:lvlJc w:val="left"/>
      <w:pPr>
        <w:ind w:left="720" w:hanging="360"/>
      </w:pPr>
      <w:rPr>
        <w:rFonts w:ascii="Symbol" w:hAnsi="Symbol" w:hint="default"/>
      </w:rPr>
    </w:lvl>
    <w:lvl w:ilvl="1" w:tplc="D0F03AA4">
      <w:start w:val="1"/>
      <w:numFmt w:val="bullet"/>
      <w:lvlText w:val="o"/>
      <w:lvlJc w:val="left"/>
      <w:pPr>
        <w:ind w:left="1440" w:hanging="360"/>
      </w:pPr>
      <w:rPr>
        <w:rFonts w:ascii="Courier New" w:hAnsi="Courier New" w:hint="default"/>
      </w:rPr>
    </w:lvl>
    <w:lvl w:ilvl="2" w:tplc="1C728F60">
      <w:start w:val="1"/>
      <w:numFmt w:val="bullet"/>
      <w:lvlText w:val=""/>
      <w:lvlJc w:val="left"/>
      <w:pPr>
        <w:ind w:left="2160" w:hanging="360"/>
      </w:pPr>
      <w:rPr>
        <w:rFonts w:ascii="Wingdings" w:hAnsi="Wingdings" w:hint="default"/>
      </w:rPr>
    </w:lvl>
    <w:lvl w:ilvl="3" w:tplc="D4D8FB10">
      <w:start w:val="1"/>
      <w:numFmt w:val="bullet"/>
      <w:lvlText w:val=""/>
      <w:lvlJc w:val="left"/>
      <w:pPr>
        <w:ind w:left="2880" w:hanging="360"/>
      </w:pPr>
      <w:rPr>
        <w:rFonts w:ascii="Symbol" w:hAnsi="Symbol" w:hint="default"/>
      </w:rPr>
    </w:lvl>
    <w:lvl w:ilvl="4" w:tplc="243426BC">
      <w:start w:val="1"/>
      <w:numFmt w:val="bullet"/>
      <w:lvlText w:val="o"/>
      <w:lvlJc w:val="left"/>
      <w:pPr>
        <w:ind w:left="3600" w:hanging="360"/>
      </w:pPr>
      <w:rPr>
        <w:rFonts w:ascii="Courier New" w:hAnsi="Courier New" w:hint="default"/>
      </w:rPr>
    </w:lvl>
    <w:lvl w:ilvl="5" w:tplc="65329A2E">
      <w:start w:val="1"/>
      <w:numFmt w:val="bullet"/>
      <w:lvlText w:val=""/>
      <w:lvlJc w:val="left"/>
      <w:pPr>
        <w:ind w:left="4320" w:hanging="360"/>
      </w:pPr>
      <w:rPr>
        <w:rFonts w:ascii="Wingdings" w:hAnsi="Wingdings" w:hint="default"/>
      </w:rPr>
    </w:lvl>
    <w:lvl w:ilvl="6" w:tplc="47F86D9C">
      <w:start w:val="1"/>
      <w:numFmt w:val="bullet"/>
      <w:lvlText w:val=""/>
      <w:lvlJc w:val="left"/>
      <w:pPr>
        <w:ind w:left="5040" w:hanging="360"/>
      </w:pPr>
      <w:rPr>
        <w:rFonts w:ascii="Symbol" w:hAnsi="Symbol" w:hint="default"/>
      </w:rPr>
    </w:lvl>
    <w:lvl w:ilvl="7" w:tplc="90384AE0">
      <w:start w:val="1"/>
      <w:numFmt w:val="bullet"/>
      <w:lvlText w:val="o"/>
      <w:lvlJc w:val="left"/>
      <w:pPr>
        <w:ind w:left="5760" w:hanging="360"/>
      </w:pPr>
      <w:rPr>
        <w:rFonts w:ascii="Courier New" w:hAnsi="Courier New" w:hint="default"/>
      </w:rPr>
    </w:lvl>
    <w:lvl w:ilvl="8" w:tplc="0230671E">
      <w:start w:val="1"/>
      <w:numFmt w:val="bullet"/>
      <w:lvlText w:val=""/>
      <w:lvlJc w:val="left"/>
      <w:pPr>
        <w:ind w:left="6480" w:hanging="360"/>
      </w:pPr>
      <w:rPr>
        <w:rFonts w:ascii="Wingdings" w:hAnsi="Wingdings" w:hint="default"/>
      </w:rPr>
    </w:lvl>
  </w:abstractNum>
  <w:abstractNum w:abstractNumId="23" w15:restartNumberingAfterBreak="0">
    <w:nsid w:val="78CC7BC2"/>
    <w:multiLevelType w:val="hybridMultilevel"/>
    <w:tmpl w:val="2166AE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B75773"/>
    <w:multiLevelType w:val="hybridMultilevel"/>
    <w:tmpl w:val="944E0498"/>
    <w:lvl w:ilvl="0" w:tplc="BAA6FCF6">
      <w:start w:val="1"/>
      <w:numFmt w:val="bullet"/>
      <w:lvlText w:val="Ø"/>
      <w:lvlJc w:val="left"/>
      <w:pPr>
        <w:ind w:left="720" w:hanging="360"/>
      </w:pPr>
      <w:rPr>
        <w:rFonts w:ascii="Wingdings" w:hAnsi="Wingdings" w:hint="default"/>
      </w:rPr>
    </w:lvl>
    <w:lvl w:ilvl="1" w:tplc="2726659E">
      <w:start w:val="1"/>
      <w:numFmt w:val="bullet"/>
      <w:lvlText w:val="o"/>
      <w:lvlJc w:val="left"/>
      <w:pPr>
        <w:ind w:left="1440" w:hanging="360"/>
      </w:pPr>
      <w:rPr>
        <w:rFonts w:ascii="Courier New" w:hAnsi="Courier New" w:hint="default"/>
      </w:rPr>
    </w:lvl>
    <w:lvl w:ilvl="2" w:tplc="E286C44E">
      <w:start w:val="1"/>
      <w:numFmt w:val="bullet"/>
      <w:lvlText w:val=""/>
      <w:lvlJc w:val="left"/>
      <w:pPr>
        <w:ind w:left="2160" w:hanging="360"/>
      </w:pPr>
      <w:rPr>
        <w:rFonts w:ascii="Wingdings" w:hAnsi="Wingdings" w:hint="default"/>
      </w:rPr>
    </w:lvl>
    <w:lvl w:ilvl="3" w:tplc="6CCEB204">
      <w:start w:val="1"/>
      <w:numFmt w:val="bullet"/>
      <w:lvlText w:val=""/>
      <w:lvlJc w:val="left"/>
      <w:pPr>
        <w:ind w:left="2880" w:hanging="360"/>
      </w:pPr>
      <w:rPr>
        <w:rFonts w:ascii="Symbol" w:hAnsi="Symbol" w:hint="default"/>
      </w:rPr>
    </w:lvl>
    <w:lvl w:ilvl="4" w:tplc="C71035A8">
      <w:start w:val="1"/>
      <w:numFmt w:val="bullet"/>
      <w:lvlText w:val="o"/>
      <w:lvlJc w:val="left"/>
      <w:pPr>
        <w:ind w:left="3600" w:hanging="360"/>
      </w:pPr>
      <w:rPr>
        <w:rFonts w:ascii="Courier New" w:hAnsi="Courier New" w:hint="default"/>
      </w:rPr>
    </w:lvl>
    <w:lvl w:ilvl="5" w:tplc="DD0CA3BC">
      <w:start w:val="1"/>
      <w:numFmt w:val="bullet"/>
      <w:lvlText w:val=""/>
      <w:lvlJc w:val="left"/>
      <w:pPr>
        <w:ind w:left="4320" w:hanging="360"/>
      </w:pPr>
      <w:rPr>
        <w:rFonts w:ascii="Wingdings" w:hAnsi="Wingdings" w:hint="default"/>
      </w:rPr>
    </w:lvl>
    <w:lvl w:ilvl="6" w:tplc="E632C7AE">
      <w:start w:val="1"/>
      <w:numFmt w:val="bullet"/>
      <w:lvlText w:val=""/>
      <w:lvlJc w:val="left"/>
      <w:pPr>
        <w:ind w:left="5040" w:hanging="360"/>
      </w:pPr>
      <w:rPr>
        <w:rFonts w:ascii="Symbol" w:hAnsi="Symbol" w:hint="default"/>
      </w:rPr>
    </w:lvl>
    <w:lvl w:ilvl="7" w:tplc="E6FAB258">
      <w:start w:val="1"/>
      <w:numFmt w:val="bullet"/>
      <w:lvlText w:val="o"/>
      <w:lvlJc w:val="left"/>
      <w:pPr>
        <w:ind w:left="5760" w:hanging="360"/>
      </w:pPr>
      <w:rPr>
        <w:rFonts w:ascii="Courier New" w:hAnsi="Courier New" w:hint="default"/>
      </w:rPr>
    </w:lvl>
    <w:lvl w:ilvl="8" w:tplc="902C8138">
      <w:start w:val="1"/>
      <w:numFmt w:val="bullet"/>
      <w:lvlText w:val=""/>
      <w:lvlJc w:val="left"/>
      <w:pPr>
        <w:ind w:left="6480" w:hanging="360"/>
      </w:pPr>
      <w:rPr>
        <w:rFonts w:ascii="Wingdings" w:hAnsi="Wingdings" w:hint="default"/>
      </w:rPr>
    </w:lvl>
  </w:abstractNum>
  <w:num w:numId="1" w16cid:durableId="1700666844">
    <w:abstractNumId w:val="17"/>
  </w:num>
  <w:num w:numId="2" w16cid:durableId="358507334">
    <w:abstractNumId w:val="11"/>
  </w:num>
  <w:num w:numId="3" w16cid:durableId="323969216">
    <w:abstractNumId w:val="8"/>
  </w:num>
  <w:num w:numId="4" w16cid:durableId="1705325410">
    <w:abstractNumId w:val="22"/>
  </w:num>
  <w:num w:numId="5" w16cid:durableId="308439648">
    <w:abstractNumId w:val="10"/>
  </w:num>
  <w:num w:numId="6" w16cid:durableId="846290920">
    <w:abstractNumId w:val="14"/>
  </w:num>
  <w:num w:numId="7" w16cid:durableId="636572932">
    <w:abstractNumId w:val="20"/>
  </w:num>
  <w:num w:numId="8" w16cid:durableId="349642178">
    <w:abstractNumId w:val="0"/>
  </w:num>
  <w:num w:numId="9" w16cid:durableId="1302660173">
    <w:abstractNumId w:val="1"/>
  </w:num>
  <w:num w:numId="10" w16cid:durableId="1409881441">
    <w:abstractNumId w:val="2"/>
  </w:num>
  <w:num w:numId="11" w16cid:durableId="779447486">
    <w:abstractNumId w:val="6"/>
  </w:num>
  <w:num w:numId="12" w16cid:durableId="115877828">
    <w:abstractNumId w:val="15"/>
  </w:num>
  <w:num w:numId="13" w16cid:durableId="1010138471">
    <w:abstractNumId w:val="24"/>
  </w:num>
  <w:num w:numId="14" w16cid:durableId="723719471">
    <w:abstractNumId w:val="21"/>
  </w:num>
  <w:num w:numId="15" w16cid:durableId="1049652836">
    <w:abstractNumId w:val="9"/>
  </w:num>
  <w:num w:numId="16" w16cid:durableId="191069536">
    <w:abstractNumId w:val="12"/>
  </w:num>
  <w:num w:numId="17" w16cid:durableId="1613055924">
    <w:abstractNumId w:val="5"/>
  </w:num>
  <w:num w:numId="18" w16cid:durableId="337149718">
    <w:abstractNumId w:val="7"/>
  </w:num>
  <w:num w:numId="19" w16cid:durableId="930510006">
    <w:abstractNumId w:val="18"/>
  </w:num>
  <w:num w:numId="20" w16cid:durableId="2108501404">
    <w:abstractNumId w:val="23"/>
  </w:num>
  <w:num w:numId="21" w16cid:durableId="1885096919">
    <w:abstractNumId w:val="13"/>
  </w:num>
  <w:num w:numId="22" w16cid:durableId="1376736635">
    <w:abstractNumId w:val="4"/>
  </w:num>
  <w:num w:numId="23" w16cid:durableId="2053922347">
    <w:abstractNumId w:val="19"/>
  </w:num>
  <w:num w:numId="24" w16cid:durableId="1849711767">
    <w:abstractNumId w:val="16"/>
  </w:num>
  <w:num w:numId="25" w16cid:durableId="1331055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83EB51"/>
    <w:rsid w:val="0001251A"/>
    <w:rsid w:val="00013028"/>
    <w:rsid w:val="000141D1"/>
    <w:rsid w:val="00021706"/>
    <w:rsid w:val="00025FB6"/>
    <w:rsid w:val="0002796A"/>
    <w:rsid w:val="00032E2B"/>
    <w:rsid w:val="00036932"/>
    <w:rsid w:val="00041009"/>
    <w:rsid w:val="00041809"/>
    <w:rsid w:val="00042E48"/>
    <w:rsid w:val="00045840"/>
    <w:rsid w:val="00045E0B"/>
    <w:rsid w:val="00054F6B"/>
    <w:rsid w:val="00060702"/>
    <w:rsid w:val="00067994"/>
    <w:rsid w:val="000747F8"/>
    <w:rsid w:val="00083F13"/>
    <w:rsid w:val="000A0119"/>
    <w:rsid w:val="000A025D"/>
    <w:rsid w:val="000A91E4"/>
    <w:rsid w:val="000C7EEB"/>
    <w:rsid w:val="000D0124"/>
    <w:rsid w:val="000D036C"/>
    <w:rsid w:val="000D0B3D"/>
    <w:rsid w:val="000D7376"/>
    <w:rsid w:val="000D74D2"/>
    <w:rsid w:val="000D75A1"/>
    <w:rsid w:val="000F2A23"/>
    <w:rsid w:val="000F652B"/>
    <w:rsid w:val="00103D38"/>
    <w:rsid w:val="0011079D"/>
    <w:rsid w:val="00122939"/>
    <w:rsid w:val="00125990"/>
    <w:rsid w:val="00125ACD"/>
    <w:rsid w:val="00130E1A"/>
    <w:rsid w:val="00141582"/>
    <w:rsid w:val="00145005"/>
    <w:rsid w:val="00152237"/>
    <w:rsid w:val="00164685"/>
    <w:rsid w:val="001728C5"/>
    <w:rsid w:val="001755BC"/>
    <w:rsid w:val="001855D7"/>
    <w:rsid w:val="00190522"/>
    <w:rsid w:val="00193FB8"/>
    <w:rsid w:val="001972F2"/>
    <w:rsid w:val="001A255F"/>
    <w:rsid w:val="001A2943"/>
    <w:rsid w:val="001A4D07"/>
    <w:rsid w:val="001A7753"/>
    <w:rsid w:val="001C1ACB"/>
    <w:rsid w:val="001D4DF3"/>
    <w:rsid w:val="001E0B72"/>
    <w:rsid w:val="001E50CC"/>
    <w:rsid w:val="001E7793"/>
    <w:rsid w:val="00202FDB"/>
    <w:rsid w:val="00206D72"/>
    <w:rsid w:val="00210631"/>
    <w:rsid w:val="0023591E"/>
    <w:rsid w:val="00236F5B"/>
    <w:rsid w:val="00244521"/>
    <w:rsid w:val="002563F6"/>
    <w:rsid w:val="0026202E"/>
    <w:rsid w:val="002722C5"/>
    <w:rsid w:val="00273876"/>
    <w:rsid w:val="00282E37"/>
    <w:rsid w:val="0029254F"/>
    <w:rsid w:val="00294A49"/>
    <w:rsid w:val="0029531C"/>
    <w:rsid w:val="00296D90"/>
    <w:rsid w:val="002A2591"/>
    <w:rsid w:val="002A4983"/>
    <w:rsid w:val="002A77F8"/>
    <w:rsid w:val="002B03F7"/>
    <w:rsid w:val="002C1230"/>
    <w:rsid w:val="002D7CAD"/>
    <w:rsid w:val="002F5DE5"/>
    <w:rsid w:val="00306646"/>
    <w:rsid w:val="003108CD"/>
    <w:rsid w:val="00310A93"/>
    <w:rsid w:val="00311805"/>
    <w:rsid w:val="0031207D"/>
    <w:rsid w:val="003158F4"/>
    <w:rsid w:val="00347F93"/>
    <w:rsid w:val="003646B7"/>
    <w:rsid w:val="00380404"/>
    <w:rsid w:val="00392AEF"/>
    <w:rsid w:val="00396507"/>
    <w:rsid w:val="003A106B"/>
    <w:rsid w:val="003A5CCE"/>
    <w:rsid w:val="003A6F49"/>
    <w:rsid w:val="003C1C6A"/>
    <w:rsid w:val="003D066A"/>
    <w:rsid w:val="003D4232"/>
    <w:rsid w:val="0040117C"/>
    <w:rsid w:val="00412860"/>
    <w:rsid w:val="004230CA"/>
    <w:rsid w:val="00427B49"/>
    <w:rsid w:val="00430F2F"/>
    <w:rsid w:val="00431AEC"/>
    <w:rsid w:val="004364F4"/>
    <w:rsid w:val="00441A36"/>
    <w:rsid w:val="00456FB4"/>
    <w:rsid w:val="00464C3F"/>
    <w:rsid w:val="00471779"/>
    <w:rsid w:val="00471882"/>
    <w:rsid w:val="00472569"/>
    <w:rsid w:val="00473AF7"/>
    <w:rsid w:val="00475F85"/>
    <w:rsid w:val="0048368D"/>
    <w:rsid w:val="00486ED5"/>
    <w:rsid w:val="004875D5"/>
    <w:rsid w:val="00490634"/>
    <w:rsid w:val="00490BA6"/>
    <w:rsid w:val="0049393C"/>
    <w:rsid w:val="00493C61"/>
    <w:rsid w:val="0049425F"/>
    <w:rsid w:val="0049709F"/>
    <w:rsid w:val="004A25A7"/>
    <w:rsid w:val="004A4E76"/>
    <w:rsid w:val="004A5272"/>
    <w:rsid w:val="004B1D7A"/>
    <w:rsid w:val="004C5674"/>
    <w:rsid w:val="004D08B0"/>
    <w:rsid w:val="004E0543"/>
    <w:rsid w:val="004E4140"/>
    <w:rsid w:val="00506039"/>
    <w:rsid w:val="005140B3"/>
    <w:rsid w:val="00516DCC"/>
    <w:rsid w:val="005177D4"/>
    <w:rsid w:val="00518541"/>
    <w:rsid w:val="00521B96"/>
    <w:rsid w:val="00536545"/>
    <w:rsid w:val="00536972"/>
    <w:rsid w:val="00536FFF"/>
    <w:rsid w:val="005411F9"/>
    <w:rsid w:val="0054696C"/>
    <w:rsid w:val="00547F89"/>
    <w:rsid w:val="0056300B"/>
    <w:rsid w:val="0057CD95"/>
    <w:rsid w:val="00580304"/>
    <w:rsid w:val="005804A9"/>
    <w:rsid w:val="005804F7"/>
    <w:rsid w:val="00582411"/>
    <w:rsid w:val="0058323A"/>
    <w:rsid w:val="0058694E"/>
    <w:rsid w:val="0058746D"/>
    <w:rsid w:val="00594401"/>
    <w:rsid w:val="0059599D"/>
    <w:rsid w:val="005A323E"/>
    <w:rsid w:val="005A6BD0"/>
    <w:rsid w:val="005C0171"/>
    <w:rsid w:val="005C51CE"/>
    <w:rsid w:val="005D3921"/>
    <w:rsid w:val="005D6D97"/>
    <w:rsid w:val="005E564F"/>
    <w:rsid w:val="005F1411"/>
    <w:rsid w:val="00607AEF"/>
    <w:rsid w:val="00623A38"/>
    <w:rsid w:val="0063069F"/>
    <w:rsid w:val="00632074"/>
    <w:rsid w:val="0063623A"/>
    <w:rsid w:val="006419AA"/>
    <w:rsid w:val="006443D3"/>
    <w:rsid w:val="006445C0"/>
    <w:rsid w:val="00650E03"/>
    <w:rsid w:val="00651098"/>
    <w:rsid w:val="00661A02"/>
    <w:rsid w:val="006660FB"/>
    <w:rsid w:val="0066788C"/>
    <w:rsid w:val="00672FDA"/>
    <w:rsid w:val="00674085"/>
    <w:rsid w:val="0067599C"/>
    <w:rsid w:val="006A41BD"/>
    <w:rsid w:val="006B0B43"/>
    <w:rsid w:val="006B224F"/>
    <w:rsid w:val="006C0C7C"/>
    <w:rsid w:val="006C36E9"/>
    <w:rsid w:val="006C4459"/>
    <w:rsid w:val="006D1DEB"/>
    <w:rsid w:val="006D5042"/>
    <w:rsid w:val="0070139A"/>
    <w:rsid w:val="00710460"/>
    <w:rsid w:val="00710949"/>
    <w:rsid w:val="007159D7"/>
    <w:rsid w:val="007270B1"/>
    <w:rsid w:val="007279B9"/>
    <w:rsid w:val="007372A4"/>
    <w:rsid w:val="00746806"/>
    <w:rsid w:val="00751C48"/>
    <w:rsid w:val="00757A91"/>
    <w:rsid w:val="00763B04"/>
    <w:rsid w:val="00767FCD"/>
    <w:rsid w:val="00771ECC"/>
    <w:rsid w:val="007748A1"/>
    <w:rsid w:val="00780008"/>
    <w:rsid w:val="007812EB"/>
    <w:rsid w:val="007A6B48"/>
    <w:rsid w:val="007B0D6A"/>
    <w:rsid w:val="007B7EBB"/>
    <w:rsid w:val="007E7540"/>
    <w:rsid w:val="007ED6CA"/>
    <w:rsid w:val="007F3F73"/>
    <w:rsid w:val="007F8EDB"/>
    <w:rsid w:val="0080392A"/>
    <w:rsid w:val="008217E5"/>
    <w:rsid w:val="008263CC"/>
    <w:rsid w:val="00846070"/>
    <w:rsid w:val="008470F1"/>
    <w:rsid w:val="008479F0"/>
    <w:rsid w:val="00847C9B"/>
    <w:rsid w:val="008538FB"/>
    <w:rsid w:val="00857A6F"/>
    <w:rsid w:val="00861BA7"/>
    <w:rsid w:val="00865B55"/>
    <w:rsid w:val="00866CEC"/>
    <w:rsid w:val="008726E1"/>
    <w:rsid w:val="008865B6"/>
    <w:rsid w:val="00893EC0"/>
    <w:rsid w:val="008954F5"/>
    <w:rsid w:val="0089EA83"/>
    <w:rsid w:val="008A098C"/>
    <w:rsid w:val="008C19B9"/>
    <w:rsid w:val="008E40BC"/>
    <w:rsid w:val="008E4726"/>
    <w:rsid w:val="008E6ECE"/>
    <w:rsid w:val="008F52B9"/>
    <w:rsid w:val="008F6718"/>
    <w:rsid w:val="008F6C61"/>
    <w:rsid w:val="00903556"/>
    <w:rsid w:val="00906129"/>
    <w:rsid w:val="00907783"/>
    <w:rsid w:val="00907C85"/>
    <w:rsid w:val="00917443"/>
    <w:rsid w:val="00935ACB"/>
    <w:rsid w:val="00936CED"/>
    <w:rsid w:val="009406AC"/>
    <w:rsid w:val="009433A1"/>
    <w:rsid w:val="009712C9"/>
    <w:rsid w:val="00971F8C"/>
    <w:rsid w:val="00975EB5"/>
    <w:rsid w:val="009B70DC"/>
    <w:rsid w:val="009D0D70"/>
    <w:rsid w:val="009D3DDB"/>
    <w:rsid w:val="009E09DC"/>
    <w:rsid w:val="009F0173"/>
    <w:rsid w:val="009F3AF6"/>
    <w:rsid w:val="00A1072A"/>
    <w:rsid w:val="00A2018D"/>
    <w:rsid w:val="00A21566"/>
    <w:rsid w:val="00A24B61"/>
    <w:rsid w:val="00A356D2"/>
    <w:rsid w:val="00A37EE9"/>
    <w:rsid w:val="00A410F0"/>
    <w:rsid w:val="00A4522A"/>
    <w:rsid w:val="00A566E4"/>
    <w:rsid w:val="00A56A72"/>
    <w:rsid w:val="00A5761B"/>
    <w:rsid w:val="00A60ABA"/>
    <w:rsid w:val="00A77222"/>
    <w:rsid w:val="00A81463"/>
    <w:rsid w:val="00A83633"/>
    <w:rsid w:val="00A83EC7"/>
    <w:rsid w:val="00AA1DD5"/>
    <w:rsid w:val="00AA5C8C"/>
    <w:rsid w:val="00AA6810"/>
    <w:rsid w:val="00AB1AD8"/>
    <w:rsid w:val="00AB463D"/>
    <w:rsid w:val="00AC3F50"/>
    <w:rsid w:val="00AC48EC"/>
    <w:rsid w:val="00AC4BF9"/>
    <w:rsid w:val="00AC7151"/>
    <w:rsid w:val="00AD2F98"/>
    <w:rsid w:val="00AD65E9"/>
    <w:rsid w:val="00AF5ADA"/>
    <w:rsid w:val="00AF746B"/>
    <w:rsid w:val="00B01045"/>
    <w:rsid w:val="00B03F96"/>
    <w:rsid w:val="00B03FD8"/>
    <w:rsid w:val="00B1466B"/>
    <w:rsid w:val="00B22AEA"/>
    <w:rsid w:val="00B278C7"/>
    <w:rsid w:val="00B303E1"/>
    <w:rsid w:val="00B40B45"/>
    <w:rsid w:val="00B4421E"/>
    <w:rsid w:val="00B44C6A"/>
    <w:rsid w:val="00B5376E"/>
    <w:rsid w:val="00B551DB"/>
    <w:rsid w:val="00B72B71"/>
    <w:rsid w:val="00B87F68"/>
    <w:rsid w:val="00BA5E61"/>
    <w:rsid w:val="00BA6FF5"/>
    <w:rsid w:val="00BB48A4"/>
    <w:rsid w:val="00BD5AB4"/>
    <w:rsid w:val="00BF0F6C"/>
    <w:rsid w:val="00C02E71"/>
    <w:rsid w:val="00C04A73"/>
    <w:rsid w:val="00C05E2D"/>
    <w:rsid w:val="00C06A65"/>
    <w:rsid w:val="00C20174"/>
    <w:rsid w:val="00C23C61"/>
    <w:rsid w:val="00C26DEB"/>
    <w:rsid w:val="00C31E51"/>
    <w:rsid w:val="00C37981"/>
    <w:rsid w:val="00C37C35"/>
    <w:rsid w:val="00C37E30"/>
    <w:rsid w:val="00C429BB"/>
    <w:rsid w:val="00C525B6"/>
    <w:rsid w:val="00C56D87"/>
    <w:rsid w:val="00C661F1"/>
    <w:rsid w:val="00C71B74"/>
    <w:rsid w:val="00C76B35"/>
    <w:rsid w:val="00C81C1C"/>
    <w:rsid w:val="00C82EDB"/>
    <w:rsid w:val="00C83CFD"/>
    <w:rsid w:val="00CA0C15"/>
    <w:rsid w:val="00CB00DC"/>
    <w:rsid w:val="00CC3C27"/>
    <w:rsid w:val="00CC4A46"/>
    <w:rsid w:val="00CC4C68"/>
    <w:rsid w:val="00CF6A32"/>
    <w:rsid w:val="00D04129"/>
    <w:rsid w:val="00D12125"/>
    <w:rsid w:val="00D16D5D"/>
    <w:rsid w:val="00D23A36"/>
    <w:rsid w:val="00D24087"/>
    <w:rsid w:val="00D32FC3"/>
    <w:rsid w:val="00D36A67"/>
    <w:rsid w:val="00D410C3"/>
    <w:rsid w:val="00D412A5"/>
    <w:rsid w:val="00D42B5A"/>
    <w:rsid w:val="00D52BC6"/>
    <w:rsid w:val="00D54303"/>
    <w:rsid w:val="00D55BF7"/>
    <w:rsid w:val="00D60E05"/>
    <w:rsid w:val="00D61404"/>
    <w:rsid w:val="00D63396"/>
    <w:rsid w:val="00D830C9"/>
    <w:rsid w:val="00D8726B"/>
    <w:rsid w:val="00D97E44"/>
    <w:rsid w:val="00DA4A4C"/>
    <w:rsid w:val="00DA4BFD"/>
    <w:rsid w:val="00DB191E"/>
    <w:rsid w:val="00DC16CD"/>
    <w:rsid w:val="00DC4174"/>
    <w:rsid w:val="00DD017E"/>
    <w:rsid w:val="00DD367C"/>
    <w:rsid w:val="00DE0392"/>
    <w:rsid w:val="00DE3D0C"/>
    <w:rsid w:val="00DE4CAF"/>
    <w:rsid w:val="00DF317F"/>
    <w:rsid w:val="00E04C0C"/>
    <w:rsid w:val="00E145AB"/>
    <w:rsid w:val="00E164DC"/>
    <w:rsid w:val="00E17D2C"/>
    <w:rsid w:val="00E3170A"/>
    <w:rsid w:val="00E44F8D"/>
    <w:rsid w:val="00E607E4"/>
    <w:rsid w:val="00E61299"/>
    <w:rsid w:val="00E72360"/>
    <w:rsid w:val="00E75DE5"/>
    <w:rsid w:val="00E76CE8"/>
    <w:rsid w:val="00E8360E"/>
    <w:rsid w:val="00E8464E"/>
    <w:rsid w:val="00E87999"/>
    <w:rsid w:val="00E95229"/>
    <w:rsid w:val="00EB0490"/>
    <w:rsid w:val="00EB3B63"/>
    <w:rsid w:val="00EC7438"/>
    <w:rsid w:val="00ED1F8F"/>
    <w:rsid w:val="00EE2158"/>
    <w:rsid w:val="00EE2DEA"/>
    <w:rsid w:val="00EE550B"/>
    <w:rsid w:val="00EF2080"/>
    <w:rsid w:val="00EF24A1"/>
    <w:rsid w:val="00F00878"/>
    <w:rsid w:val="00F0550C"/>
    <w:rsid w:val="00F139EB"/>
    <w:rsid w:val="00F20893"/>
    <w:rsid w:val="00F268BD"/>
    <w:rsid w:val="00F37234"/>
    <w:rsid w:val="00F407D3"/>
    <w:rsid w:val="00F41425"/>
    <w:rsid w:val="00F421A6"/>
    <w:rsid w:val="00F46690"/>
    <w:rsid w:val="00F47A48"/>
    <w:rsid w:val="00F53F49"/>
    <w:rsid w:val="00F562E1"/>
    <w:rsid w:val="00F569CA"/>
    <w:rsid w:val="00F650AE"/>
    <w:rsid w:val="00F75996"/>
    <w:rsid w:val="00F84E69"/>
    <w:rsid w:val="00F873E9"/>
    <w:rsid w:val="00F92DFD"/>
    <w:rsid w:val="00F92F31"/>
    <w:rsid w:val="00F938CB"/>
    <w:rsid w:val="00F93A2B"/>
    <w:rsid w:val="00F93FCC"/>
    <w:rsid w:val="00FA28D8"/>
    <w:rsid w:val="00FA6149"/>
    <w:rsid w:val="00FA7C2D"/>
    <w:rsid w:val="00FB124D"/>
    <w:rsid w:val="00FC1426"/>
    <w:rsid w:val="00FC1AFC"/>
    <w:rsid w:val="00FC3D8D"/>
    <w:rsid w:val="00FCB3AB"/>
    <w:rsid w:val="00FD2554"/>
    <w:rsid w:val="00FD4B43"/>
    <w:rsid w:val="00FE1229"/>
    <w:rsid w:val="00FF0946"/>
    <w:rsid w:val="00FF14CC"/>
    <w:rsid w:val="00FF718C"/>
    <w:rsid w:val="00FF728B"/>
    <w:rsid w:val="00FF7A30"/>
    <w:rsid w:val="011E893D"/>
    <w:rsid w:val="014A833D"/>
    <w:rsid w:val="017807D1"/>
    <w:rsid w:val="018CFA90"/>
    <w:rsid w:val="01A77820"/>
    <w:rsid w:val="01FA6CD0"/>
    <w:rsid w:val="01FD1E44"/>
    <w:rsid w:val="021B39B7"/>
    <w:rsid w:val="02394288"/>
    <w:rsid w:val="0287C513"/>
    <w:rsid w:val="02C44819"/>
    <w:rsid w:val="02D68021"/>
    <w:rsid w:val="02EF07F8"/>
    <w:rsid w:val="02FBD1BC"/>
    <w:rsid w:val="03088B01"/>
    <w:rsid w:val="03A2C311"/>
    <w:rsid w:val="03CDA117"/>
    <w:rsid w:val="0428C7B4"/>
    <w:rsid w:val="043F3BE3"/>
    <w:rsid w:val="044AF681"/>
    <w:rsid w:val="0455327A"/>
    <w:rsid w:val="0483DDDB"/>
    <w:rsid w:val="04CC5C26"/>
    <w:rsid w:val="04D0C66B"/>
    <w:rsid w:val="04E0FC33"/>
    <w:rsid w:val="04E58483"/>
    <w:rsid w:val="04E6FB18"/>
    <w:rsid w:val="0500084B"/>
    <w:rsid w:val="05231CFE"/>
    <w:rsid w:val="0524F664"/>
    <w:rsid w:val="053C783A"/>
    <w:rsid w:val="056183F2"/>
    <w:rsid w:val="056536F4"/>
    <w:rsid w:val="057C1BE3"/>
    <w:rsid w:val="05B00696"/>
    <w:rsid w:val="05CC49C5"/>
    <w:rsid w:val="060E20E3"/>
    <w:rsid w:val="061F01AB"/>
    <w:rsid w:val="0652257C"/>
    <w:rsid w:val="0660AB0B"/>
    <w:rsid w:val="06682C87"/>
    <w:rsid w:val="067190A2"/>
    <w:rsid w:val="0691825A"/>
    <w:rsid w:val="06A2F181"/>
    <w:rsid w:val="06FD5453"/>
    <w:rsid w:val="07253D33"/>
    <w:rsid w:val="072AC7D4"/>
    <w:rsid w:val="0739B008"/>
    <w:rsid w:val="07BB07CF"/>
    <w:rsid w:val="07C2791B"/>
    <w:rsid w:val="07DC38F0"/>
    <w:rsid w:val="081D2545"/>
    <w:rsid w:val="082736D7"/>
    <w:rsid w:val="082CF324"/>
    <w:rsid w:val="084160BC"/>
    <w:rsid w:val="085C9726"/>
    <w:rsid w:val="086A664C"/>
    <w:rsid w:val="0873179E"/>
    <w:rsid w:val="08C6A948"/>
    <w:rsid w:val="08DB0C48"/>
    <w:rsid w:val="0903EA87"/>
    <w:rsid w:val="0918566E"/>
    <w:rsid w:val="091CB724"/>
    <w:rsid w:val="0935F675"/>
    <w:rsid w:val="0936B746"/>
    <w:rsid w:val="09495812"/>
    <w:rsid w:val="094AF5D1"/>
    <w:rsid w:val="0964E818"/>
    <w:rsid w:val="09727A1E"/>
    <w:rsid w:val="09780951"/>
    <w:rsid w:val="097EE418"/>
    <w:rsid w:val="09867157"/>
    <w:rsid w:val="0989C63E"/>
    <w:rsid w:val="09A93164"/>
    <w:rsid w:val="09C259C1"/>
    <w:rsid w:val="09E1CD0E"/>
    <w:rsid w:val="09E8716F"/>
    <w:rsid w:val="09ED36CC"/>
    <w:rsid w:val="0A065F29"/>
    <w:rsid w:val="0A1509C4"/>
    <w:rsid w:val="0A660A10"/>
    <w:rsid w:val="0A76DCA9"/>
    <w:rsid w:val="0A7A9AB0"/>
    <w:rsid w:val="0A863FD9"/>
    <w:rsid w:val="0AB518C9"/>
    <w:rsid w:val="0AD9F702"/>
    <w:rsid w:val="0AE8DF79"/>
    <w:rsid w:val="0AFF3049"/>
    <w:rsid w:val="0B26CB6B"/>
    <w:rsid w:val="0B563C9C"/>
    <w:rsid w:val="0B756CE7"/>
    <w:rsid w:val="0BB43F16"/>
    <w:rsid w:val="0BB5B597"/>
    <w:rsid w:val="0BC8EFC3"/>
    <w:rsid w:val="0C12AD0A"/>
    <w:rsid w:val="0C2A6DE1"/>
    <w:rsid w:val="0C377E27"/>
    <w:rsid w:val="0CBCFB16"/>
    <w:rsid w:val="0CD2E5BB"/>
    <w:rsid w:val="0CDA7231"/>
    <w:rsid w:val="0D006447"/>
    <w:rsid w:val="0D4F77A5"/>
    <w:rsid w:val="0D5185F8"/>
    <w:rsid w:val="0D74835D"/>
    <w:rsid w:val="0D95550E"/>
    <w:rsid w:val="0DC34378"/>
    <w:rsid w:val="0DDC6BD5"/>
    <w:rsid w:val="0E0B660E"/>
    <w:rsid w:val="0E10EB33"/>
    <w:rsid w:val="0E167477"/>
    <w:rsid w:val="0E45EB41"/>
    <w:rsid w:val="0E4B67B9"/>
    <w:rsid w:val="0E6E7F13"/>
    <w:rsid w:val="0E723B33"/>
    <w:rsid w:val="0E8C66C9"/>
    <w:rsid w:val="0EF9630C"/>
    <w:rsid w:val="0EF9CC2C"/>
    <w:rsid w:val="0F009085"/>
    <w:rsid w:val="0F1BD1A0"/>
    <w:rsid w:val="0F56B2B4"/>
    <w:rsid w:val="0F6217FF"/>
    <w:rsid w:val="0F942EE5"/>
    <w:rsid w:val="0FDFDF65"/>
    <w:rsid w:val="0FE1BBA2"/>
    <w:rsid w:val="0FEAD71D"/>
    <w:rsid w:val="0FEE259C"/>
    <w:rsid w:val="0FFF1171"/>
    <w:rsid w:val="10242305"/>
    <w:rsid w:val="1028372A"/>
    <w:rsid w:val="103FF28F"/>
    <w:rsid w:val="104066D3"/>
    <w:rsid w:val="105538CC"/>
    <w:rsid w:val="10871867"/>
    <w:rsid w:val="10E243B0"/>
    <w:rsid w:val="110AEF4A"/>
    <w:rsid w:val="1171C1E1"/>
    <w:rsid w:val="11A5F5CE"/>
    <w:rsid w:val="11B2CBE2"/>
    <w:rsid w:val="11C52F61"/>
    <w:rsid w:val="11CF1AA5"/>
    <w:rsid w:val="11ED720B"/>
    <w:rsid w:val="1217E1D9"/>
    <w:rsid w:val="1222E8C8"/>
    <w:rsid w:val="123103CE"/>
    <w:rsid w:val="1237D5C2"/>
    <w:rsid w:val="1247F480"/>
    <w:rsid w:val="12D5A43F"/>
    <w:rsid w:val="13195C64"/>
    <w:rsid w:val="132D08E5"/>
    <w:rsid w:val="1353273B"/>
    <w:rsid w:val="13693C07"/>
    <w:rsid w:val="13779351"/>
    <w:rsid w:val="138ED225"/>
    <w:rsid w:val="13B75C5D"/>
    <w:rsid w:val="13C66200"/>
    <w:rsid w:val="13D401A8"/>
    <w:rsid w:val="13EEC5D6"/>
    <w:rsid w:val="13FE5CD2"/>
    <w:rsid w:val="14085499"/>
    <w:rsid w:val="144670EB"/>
    <w:rsid w:val="14522DE7"/>
    <w:rsid w:val="1461DC2E"/>
    <w:rsid w:val="14995514"/>
    <w:rsid w:val="14B52CC5"/>
    <w:rsid w:val="14E58416"/>
    <w:rsid w:val="14FD2A32"/>
    <w:rsid w:val="15153FE9"/>
    <w:rsid w:val="153BFA46"/>
    <w:rsid w:val="1585A3FE"/>
    <w:rsid w:val="158FBE82"/>
    <w:rsid w:val="159107B4"/>
    <w:rsid w:val="159A2D33"/>
    <w:rsid w:val="15A226CD"/>
    <w:rsid w:val="15C3E81A"/>
    <w:rsid w:val="15ED0689"/>
    <w:rsid w:val="15EDFE48"/>
    <w:rsid w:val="15F38773"/>
    <w:rsid w:val="1615B4C4"/>
    <w:rsid w:val="1634182A"/>
    <w:rsid w:val="163D63FC"/>
    <w:rsid w:val="166554A6"/>
    <w:rsid w:val="16C0E32E"/>
    <w:rsid w:val="16C672E7"/>
    <w:rsid w:val="17174C25"/>
    <w:rsid w:val="1748EA37"/>
    <w:rsid w:val="175FB87B"/>
    <w:rsid w:val="177069DE"/>
    <w:rsid w:val="17A91562"/>
    <w:rsid w:val="17B18525"/>
    <w:rsid w:val="17BB9D5E"/>
    <w:rsid w:val="18012507"/>
    <w:rsid w:val="18110957"/>
    <w:rsid w:val="182384CD"/>
    <w:rsid w:val="18243244"/>
    <w:rsid w:val="182C3930"/>
    <w:rsid w:val="183470E5"/>
    <w:rsid w:val="1834CAF4"/>
    <w:rsid w:val="18472254"/>
    <w:rsid w:val="185E904C"/>
    <w:rsid w:val="1861A585"/>
    <w:rsid w:val="1894DA82"/>
    <w:rsid w:val="18A0AE72"/>
    <w:rsid w:val="18FCD8D2"/>
    <w:rsid w:val="19259F0A"/>
    <w:rsid w:val="193EC767"/>
    <w:rsid w:val="1946CE6A"/>
    <w:rsid w:val="19544A6B"/>
    <w:rsid w:val="195D1E28"/>
    <w:rsid w:val="197504BE"/>
    <w:rsid w:val="197C5ACC"/>
    <w:rsid w:val="19D09B55"/>
    <w:rsid w:val="19E2F2B5"/>
    <w:rsid w:val="19F67C58"/>
    <w:rsid w:val="1A8E2D9F"/>
    <w:rsid w:val="1AA1C680"/>
    <w:rsid w:val="1AF01ACC"/>
    <w:rsid w:val="1B10B9E1"/>
    <w:rsid w:val="1B1752F8"/>
    <w:rsid w:val="1B246E49"/>
    <w:rsid w:val="1B38C5C9"/>
    <w:rsid w:val="1B3F55DB"/>
    <w:rsid w:val="1B54C59A"/>
    <w:rsid w:val="1BF0465A"/>
    <w:rsid w:val="1C228007"/>
    <w:rsid w:val="1C3D96E1"/>
    <w:rsid w:val="1C4DF9A2"/>
    <w:rsid w:val="1C6D47F2"/>
    <w:rsid w:val="1C9F0A24"/>
    <w:rsid w:val="1CB2FFE2"/>
    <w:rsid w:val="1CEDFDDF"/>
    <w:rsid w:val="1D063D5C"/>
    <w:rsid w:val="1D1EE9DB"/>
    <w:rsid w:val="1D2C49A9"/>
    <w:rsid w:val="1D3024B2"/>
    <w:rsid w:val="1D408A62"/>
    <w:rsid w:val="1D69F3BF"/>
    <w:rsid w:val="1D7FA9A7"/>
    <w:rsid w:val="1DB653FD"/>
    <w:rsid w:val="1DD19086"/>
    <w:rsid w:val="1DF9102D"/>
    <w:rsid w:val="1E05903F"/>
    <w:rsid w:val="1E2601B2"/>
    <w:rsid w:val="1E6E5B76"/>
    <w:rsid w:val="1E86136E"/>
    <w:rsid w:val="1E89CE40"/>
    <w:rsid w:val="1E92322D"/>
    <w:rsid w:val="1EA40128"/>
    <w:rsid w:val="1EAD91B0"/>
    <w:rsid w:val="1EF7B920"/>
    <w:rsid w:val="1F58ED79"/>
    <w:rsid w:val="1F84DD24"/>
    <w:rsid w:val="1FA65107"/>
    <w:rsid w:val="1FAA09F8"/>
    <w:rsid w:val="1FC1D213"/>
    <w:rsid w:val="2001121E"/>
    <w:rsid w:val="202E028E"/>
    <w:rsid w:val="204E28D3"/>
    <w:rsid w:val="20568A9D"/>
    <w:rsid w:val="2064CEE3"/>
    <w:rsid w:val="20769829"/>
    <w:rsid w:val="20C7D032"/>
    <w:rsid w:val="20E9C622"/>
    <w:rsid w:val="20FEA39E"/>
    <w:rsid w:val="212259A5"/>
    <w:rsid w:val="212E627C"/>
    <w:rsid w:val="2130B0EF"/>
    <w:rsid w:val="2145DA59"/>
    <w:rsid w:val="21568E05"/>
    <w:rsid w:val="2167455D"/>
    <w:rsid w:val="2175643D"/>
    <w:rsid w:val="21784933"/>
    <w:rsid w:val="21BC1998"/>
    <w:rsid w:val="21E38F70"/>
    <w:rsid w:val="21E9F934"/>
    <w:rsid w:val="220688F9"/>
    <w:rsid w:val="222D0CAB"/>
    <w:rsid w:val="222E685B"/>
    <w:rsid w:val="224191EA"/>
    <w:rsid w:val="225F87DE"/>
    <w:rsid w:val="22884E72"/>
    <w:rsid w:val="228AC59F"/>
    <w:rsid w:val="22CA32DD"/>
    <w:rsid w:val="22EDE368"/>
    <w:rsid w:val="22F437CC"/>
    <w:rsid w:val="230315BE"/>
    <w:rsid w:val="235FD77F"/>
    <w:rsid w:val="23711256"/>
    <w:rsid w:val="2383D428"/>
    <w:rsid w:val="23A6C0A4"/>
    <w:rsid w:val="23C1CB14"/>
    <w:rsid w:val="241684BE"/>
    <w:rsid w:val="2430AC24"/>
    <w:rsid w:val="243A7215"/>
    <w:rsid w:val="243F05CC"/>
    <w:rsid w:val="245CBB46"/>
    <w:rsid w:val="2484D772"/>
    <w:rsid w:val="24BD98F7"/>
    <w:rsid w:val="24C89FE6"/>
    <w:rsid w:val="24F752FE"/>
    <w:rsid w:val="252B8E1E"/>
    <w:rsid w:val="25300D09"/>
    <w:rsid w:val="25565270"/>
    <w:rsid w:val="2579DF54"/>
    <w:rsid w:val="259F8753"/>
    <w:rsid w:val="25D33E50"/>
    <w:rsid w:val="25E40588"/>
    <w:rsid w:val="2615D12D"/>
    <w:rsid w:val="263ABAF9"/>
    <w:rsid w:val="26487ACB"/>
    <w:rsid w:val="2659CC10"/>
    <w:rsid w:val="265B754C"/>
    <w:rsid w:val="267EDCC4"/>
    <w:rsid w:val="269DD836"/>
    <w:rsid w:val="26B6B298"/>
    <w:rsid w:val="26C557DD"/>
    <w:rsid w:val="26C5CC21"/>
    <w:rsid w:val="26DE6166"/>
    <w:rsid w:val="26E9CB24"/>
    <w:rsid w:val="271C1412"/>
    <w:rsid w:val="273B57B4"/>
    <w:rsid w:val="274596E5"/>
    <w:rsid w:val="274C175A"/>
    <w:rsid w:val="275E36C2"/>
    <w:rsid w:val="2776A68E"/>
    <w:rsid w:val="2789B8F3"/>
    <w:rsid w:val="27919B29"/>
    <w:rsid w:val="27CA322D"/>
    <w:rsid w:val="27D68B5A"/>
    <w:rsid w:val="28077A6A"/>
    <w:rsid w:val="2861283E"/>
    <w:rsid w:val="28E6B9C6"/>
    <w:rsid w:val="28E7E7BB"/>
    <w:rsid w:val="2902B415"/>
    <w:rsid w:val="2912CC98"/>
    <w:rsid w:val="2947731D"/>
    <w:rsid w:val="2959B795"/>
    <w:rsid w:val="298DA8AA"/>
    <w:rsid w:val="29916CD2"/>
    <w:rsid w:val="29D16A47"/>
    <w:rsid w:val="29E4C064"/>
    <w:rsid w:val="2A573C43"/>
    <w:rsid w:val="2A645371"/>
    <w:rsid w:val="2A795C48"/>
    <w:rsid w:val="2A7B5FA6"/>
    <w:rsid w:val="2B01D2EF"/>
    <w:rsid w:val="2B0C7240"/>
    <w:rsid w:val="2B277AFF"/>
    <w:rsid w:val="2B5E5CB6"/>
    <w:rsid w:val="2B9346C3"/>
    <w:rsid w:val="2BE0371C"/>
    <w:rsid w:val="2BEF8535"/>
    <w:rsid w:val="2C27C267"/>
    <w:rsid w:val="2C8A526D"/>
    <w:rsid w:val="2C9DA350"/>
    <w:rsid w:val="2CBA896E"/>
    <w:rsid w:val="2CBCA4A6"/>
    <w:rsid w:val="2CCAB6D0"/>
    <w:rsid w:val="2CD09862"/>
    <w:rsid w:val="2CDA8591"/>
    <w:rsid w:val="2D349961"/>
    <w:rsid w:val="2D3AAD0C"/>
    <w:rsid w:val="2D5D50FB"/>
    <w:rsid w:val="2D6D44E5"/>
    <w:rsid w:val="2D79591D"/>
    <w:rsid w:val="2D7E6045"/>
    <w:rsid w:val="2D7EE6ED"/>
    <w:rsid w:val="2DA61D2E"/>
    <w:rsid w:val="2DC5548A"/>
    <w:rsid w:val="2DD966D5"/>
    <w:rsid w:val="2DF38CA6"/>
    <w:rsid w:val="2E00F2D8"/>
    <w:rsid w:val="2E363066"/>
    <w:rsid w:val="2E37D5F2"/>
    <w:rsid w:val="2E441302"/>
    <w:rsid w:val="2E4EC985"/>
    <w:rsid w:val="2E51BC36"/>
    <w:rsid w:val="2EA8EA1B"/>
    <w:rsid w:val="2EC01F0D"/>
    <w:rsid w:val="2EC21278"/>
    <w:rsid w:val="2ED0DE06"/>
    <w:rsid w:val="2F15F86C"/>
    <w:rsid w:val="2F1A2A6E"/>
    <w:rsid w:val="2F1AB74E"/>
    <w:rsid w:val="2F55E8E6"/>
    <w:rsid w:val="2F622B5F"/>
    <w:rsid w:val="2F9CAD0E"/>
    <w:rsid w:val="2FDAA85A"/>
    <w:rsid w:val="2FDD363E"/>
    <w:rsid w:val="2FF44568"/>
    <w:rsid w:val="300B528D"/>
    <w:rsid w:val="30122653"/>
    <w:rsid w:val="303E5A87"/>
    <w:rsid w:val="305401E8"/>
    <w:rsid w:val="3081FBBB"/>
    <w:rsid w:val="309330E0"/>
    <w:rsid w:val="30B29073"/>
    <w:rsid w:val="30D13CFC"/>
    <w:rsid w:val="30D2AEBE"/>
    <w:rsid w:val="30D42A0F"/>
    <w:rsid w:val="30D4F1E7"/>
    <w:rsid w:val="3115F0F7"/>
    <w:rsid w:val="311772DC"/>
    <w:rsid w:val="3136CEAE"/>
    <w:rsid w:val="31395CA5"/>
    <w:rsid w:val="31600322"/>
    <w:rsid w:val="3164018F"/>
    <w:rsid w:val="31749F55"/>
    <w:rsid w:val="3181AE70"/>
    <w:rsid w:val="318B3473"/>
    <w:rsid w:val="319E27F3"/>
    <w:rsid w:val="31D3D7FA"/>
    <w:rsid w:val="31EBD4FE"/>
    <w:rsid w:val="31EE3837"/>
    <w:rsid w:val="31F9B33A"/>
    <w:rsid w:val="3222F620"/>
    <w:rsid w:val="3232AA26"/>
    <w:rsid w:val="32331D31"/>
    <w:rsid w:val="32458887"/>
    <w:rsid w:val="32678931"/>
    <w:rsid w:val="328DCF77"/>
    <w:rsid w:val="32C1CC68"/>
    <w:rsid w:val="32D52D06"/>
    <w:rsid w:val="32E5750A"/>
    <w:rsid w:val="32FFD1F0"/>
    <w:rsid w:val="331C4F47"/>
    <w:rsid w:val="3339F854"/>
    <w:rsid w:val="3349C715"/>
    <w:rsid w:val="338362A4"/>
    <w:rsid w:val="338A0898"/>
    <w:rsid w:val="33947978"/>
    <w:rsid w:val="339AD9C9"/>
    <w:rsid w:val="33BD3FB0"/>
    <w:rsid w:val="33BEC681"/>
    <w:rsid w:val="33CEED92"/>
    <w:rsid w:val="33D5284D"/>
    <w:rsid w:val="340C92A9"/>
    <w:rsid w:val="340CA564"/>
    <w:rsid w:val="340EFADE"/>
    <w:rsid w:val="3412FFC6"/>
    <w:rsid w:val="341C7417"/>
    <w:rsid w:val="3461D0B6"/>
    <w:rsid w:val="348497DD"/>
    <w:rsid w:val="349BA251"/>
    <w:rsid w:val="34CDFB45"/>
    <w:rsid w:val="34E59776"/>
    <w:rsid w:val="34FEF8AA"/>
    <w:rsid w:val="3527730B"/>
    <w:rsid w:val="352F082A"/>
    <w:rsid w:val="353A2D3F"/>
    <w:rsid w:val="353EF76B"/>
    <w:rsid w:val="3569D8C5"/>
    <w:rsid w:val="3572F440"/>
    <w:rsid w:val="357A3F71"/>
    <w:rsid w:val="35B1CDFC"/>
    <w:rsid w:val="35EAE3FF"/>
    <w:rsid w:val="35F04C67"/>
    <w:rsid w:val="35F2E569"/>
    <w:rsid w:val="363772B2"/>
    <w:rsid w:val="36616BB4"/>
    <w:rsid w:val="36BA47EB"/>
    <w:rsid w:val="36CB30F2"/>
    <w:rsid w:val="36F221B7"/>
    <w:rsid w:val="376F0E44"/>
    <w:rsid w:val="3809ADF8"/>
    <w:rsid w:val="382247CD"/>
    <w:rsid w:val="382B4C54"/>
    <w:rsid w:val="38B8674F"/>
    <w:rsid w:val="38FB9D37"/>
    <w:rsid w:val="392A66F7"/>
    <w:rsid w:val="3932547D"/>
    <w:rsid w:val="393BA1CE"/>
    <w:rsid w:val="3995F30D"/>
    <w:rsid w:val="39964658"/>
    <w:rsid w:val="39A16C68"/>
    <w:rsid w:val="39B03C20"/>
    <w:rsid w:val="39BF3011"/>
    <w:rsid w:val="39E6D765"/>
    <w:rsid w:val="3A02D1B4"/>
    <w:rsid w:val="3A1E9D35"/>
    <w:rsid w:val="3A28DE01"/>
    <w:rsid w:val="3A8264C1"/>
    <w:rsid w:val="3A95915B"/>
    <w:rsid w:val="3A976D98"/>
    <w:rsid w:val="3ABFD763"/>
    <w:rsid w:val="3AC3BD8A"/>
    <w:rsid w:val="3AF35612"/>
    <w:rsid w:val="3AF618C9"/>
    <w:rsid w:val="3B122A46"/>
    <w:rsid w:val="3B1716E1"/>
    <w:rsid w:val="3B353A13"/>
    <w:rsid w:val="3B7EE6AF"/>
    <w:rsid w:val="3BD9C20E"/>
    <w:rsid w:val="3BDE6E05"/>
    <w:rsid w:val="3BE7984E"/>
    <w:rsid w:val="3BFEEA7C"/>
    <w:rsid w:val="3C1FA4CF"/>
    <w:rsid w:val="3C3FA7F3"/>
    <w:rsid w:val="3C590FA8"/>
    <w:rsid w:val="3C5C08D4"/>
    <w:rsid w:val="3C609124"/>
    <w:rsid w:val="3C879DD7"/>
    <w:rsid w:val="3C91E92A"/>
    <w:rsid w:val="3CB2E742"/>
    <w:rsid w:val="3CC925DA"/>
    <w:rsid w:val="3CD90D2A"/>
    <w:rsid w:val="3CD93290"/>
    <w:rsid w:val="3CDC9093"/>
    <w:rsid w:val="3D1D6B76"/>
    <w:rsid w:val="3D3A7276"/>
    <w:rsid w:val="3D563DF7"/>
    <w:rsid w:val="3D5BC24D"/>
    <w:rsid w:val="3D7A3E66"/>
    <w:rsid w:val="3D8CB88A"/>
    <w:rsid w:val="3D990101"/>
    <w:rsid w:val="3D9A18CD"/>
    <w:rsid w:val="3DA87AAF"/>
    <w:rsid w:val="3DC72061"/>
    <w:rsid w:val="3DC92E87"/>
    <w:rsid w:val="3DDE4FC8"/>
    <w:rsid w:val="3DF3C3D4"/>
    <w:rsid w:val="3DF4E009"/>
    <w:rsid w:val="3E03BC23"/>
    <w:rsid w:val="3E2C449C"/>
    <w:rsid w:val="3E779237"/>
    <w:rsid w:val="3E83EB51"/>
    <w:rsid w:val="3EF64A71"/>
    <w:rsid w:val="3F1D51FE"/>
    <w:rsid w:val="3F4215EF"/>
    <w:rsid w:val="3F4A4F80"/>
    <w:rsid w:val="3F553335"/>
    <w:rsid w:val="3F701AE0"/>
    <w:rsid w:val="3F7E0650"/>
    <w:rsid w:val="3FC21844"/>
    <w:rsid w:val="3FC32EC4"/>
    <w:rsid w:val="3FD5CA61"/>
    <w:rsid w:val="4008AB36"/>
    <w:rsid w:val="400C5BA2"/>
    <w:rsid w:val="403B55F4"/>
    <w:rsid w:val="4040482D"/>
    <w:rsid w:val="405618E9"/>
    <w:rsid w:val="406758AC"/>
    <w:rsid w:val="40C8B43D"/>
    <w:rsid w:val="40E6592D"/>
    <w:rsid w:val="4102E4B3"/>
    <w:rsid w:val="410FCA97"/>
    <w:rsid w:val="41131916"/>
    <w:rsid w:val="411CC330"/>
    <w:rsid w:val="412C1D9A"/>
    <w:rsid w:val="412D96A6"/>
    <w:rsid w:val="4165D62B"/>
    <w:rsid w:val="41770588"/>
    <w:rsid w:val="41A47B97"/>
    <w:rsid w:val="41B001B6"/>
    <w:rsid w:val="41B9028F"/>
    <w:rsid w:val="41B9CFFD"/>
    <w:rsid w:val="41C3661D"/>
    <w:rsid w:val="41DD378B"/>
    <w:rsid w:val="41F04EB2"/>
    <w:rsid w:val="422F11E7"/>
    <w:rsid w:val="4238833B"/>
    <w:rsid w:val="42538B66"/>
    <w:rsid w:val="426029AD"/>
    <w:rsid w:val="4279B6B1"/>
    <w:rsid w:val="4282298E"/>
    <w:rsid w:val="428A65A3"/>
    <w:rsid w:val="42AB9AF8"/>
    <w:rsid w:val="42EA719A"/>
    <w:rsid w:val="42ECC212"/>
    <w:rsid w:val="42F40E1F"/>
    <w:rsid w:val="42F8C8E4"/>
    <w:rsid w:val="4312D5E9"/>
    <w:rsid w:val="432A164C"/>
    <w:rsid w:val="432DC155"/>
    <w:rsid w:val="439003EE"/>
    <w:rsid w:val="43A9B3FA"/>
    <w:rsid w:val="4409FC61"/>
    <w:rsid w:val="441D3A83"/>
    <w:rsid w:val="446B0DC3"/>
    <w:rsid w:val="44B90C8C"/>
    <w:rsid w:val="44D8D44F"/>
    <w:rsid w:val="4511D8A0"/>
    <w:rsid w:val="452D4813"/>
    <w:rsid w:val="455E62C3"/>
    <w:rsid w:val="4560F2BC"/>
    <w:rsid w:val="45772161"/>
    <w:rsid w:val="4578A832"/>
    <w:rsid w:val="458C60B1"/>
    <w:rsid w:val="4597CA6F"/>
    <w:rsid w:val="459CF71A"/>
    <w:rsid w:val="45BE8F24"/>
    <w:rsid w:val="45CF8210"/>
    <w:rsid w:val="46201EF1"/>
    <w:rsid w:val="462376B9"/>
    <w:rsid w:val="4661B70E"/>
    <w:rsid w:val="467F4659"/>
    <w:rsid w:val="46C3BFD5"/>
    <w:rsid w:val="46C7A4B0"/>
    <w:rsid w:val="46E20E00"/>
    <w:rsid w:val="46FA3324"/>
    <w:rsid w:val="470556BD"/>
    <w:rsid w:val="471FA019"/>
    <w:rsid w:val="4732387B"/>
    <w:rsid w:val="4741596F"/>
    <w:rsid w:val="476C9691"/>
    <w:rsid w:val="477735CC"/>
    <w:rsid w:val="4781F071"/>
    <w:rsid w:val="47D53872"/>
    <w:rsid w:val="47FD73D2"/>
    <w:rsid w:val="481DFD9B"/>
    <w:rsid w:val="48356016"/>
    <w:rsid w:val="487D251D"/>
    <w:rsid w:val="487DDE61"/>
    <w:rsid w:val="48CE08DC"/>
    <w:rsid w:val="48E137D4"/>
    <w:rsid w:val="490866F2"/>
    <w:rsid w:val="4921026F"/>
    <w:rsid w:val="49298212"/>
    <w:rsid w:val="49323D46"/>
    <w:rsid w:val="49706C32"/>
    <w:rsid w:val="49999566"/>
    <w:rsid w:val="499CEF65"/>
    <w:rsid w:val="49F51295"/>
    <w:rsid w:val="4A0E9F6F"/>
    <w:rsid w:val="4A14C562"/>
    <w:rsid w:val="4A18AB89"/>
    <w:rsid w:val="4A19AEC2"/>
    <w:rsid w:val="4A6B46F9"/>
    <w:rsid w:val="4A793DE5"/>
    <w:rsid w:val="4A864103"/>
    <w:rsid w:val="4B03DAC9"/>
    <w:rsid w:val="4B120441"/>
    <w:rsid w:val="4B9CF7FF"/>
    <w:rsid w:val="4BB47BEA"/>
    <w:rsid w:val="4BB4C5DF"/>
    <w:rsid w:val="4C05A99E"/>
    <w:rsid w:val="4C2E208F"/>
    <w:rsid w:val="4C307DCD"/>
    <w:rsid w:val="4C4007B4"/>
    <w:rsid w:val="4C8702A4"/>
    <w:rsid w:val="4C88896F"/>
    <w:rsid w:val="4C9FAB2A"/>
    <w:rsid w:val="4CA80CF4"/>
    <w:rsid w:val="4CB7D035"/>
    <w:rsid w:val="4CC9AD7B"/>
    <w:rsid w:val="4CE2BEA1"/>
    <w:rsid w:val="4CE41A51"/>
    <w:rsid w:val="4D19D096"/>
    <w:rsid w:val="4DC16B98"/>
    <w:rsid w:val="4DCE0D25"/>
    <w:rsid w:val="4DD80998"/>
    <w:rsid w:val="4DD9C46D"/>
    <w:rsid w:val="4E0F3687"/>
    <w:rsid w:val="4E214093"/>
    <w:rsid w:val="4E668E38"/>
    <w:rsid w:val="4E7FEAB2"/>
    <w:rsid w:val="4E92D9D0"/>
    <w:rsid w:val="4F2F7420"/>
    <w:rsid w:val="4F3FCA3C"/>
    <w:rsid w:val="4F5A9B60"/>
    <w:rsid w:val="4F625C60"/>
    <w:rsid w:val="4F73D9F9"/>
    <w:rsid w:val="4FB35CAC"/>
    <w:rsid w:val="4FDFADB6"/>
    <w:rsid w:val="4FE3614C"/>
    <w:rsid w:val="5027499E"/>
    <w:rsid w:val="5050F34B"/>
    <w:rsid w:val="505FBCA1"/>
    <w:rsid w:val="50A1835D"/>
    <w:rsid w:val="50AABF6E"/>
    <w:rsid w:val="50AD5A02"/>
    <w:rsid w:val="50CEAA7B"/>
    <w:rsid w:val="50CF1358"/>
    <w:rsid w:val="50D1078C"/>
    <w:rsid w:val="50F66BC1"/>
    <w:rsid w:val="512C1454"/>
    <w:rsid w:val="5146D749"/>
    <w:rsid w:val="515A73C7"/>
    <w:rsid w:val="51E264A5"/>
    <w:rsid w:val="51E8AAF7"/>
    <w:rsid w:val="520C3983"/>
    <w:rsid w:val="5226576B"/>
    <w:rsid w:val="526BDE75"/>
    <w:rsid w:val="529539F7"/>
    <w:rsid w:val="52C1D5F9"/>
    <w:rsid w:val="52DEE693"/>
    <w:rsid w:val="52EAFD6E"/>
    <w:rsid w:val="53174E78"/>
    <w:rsid w:val="532711B9"/>
    <w:rsid w:val="533BCC57"/>
    <w:rsid w:val="53403A16"/>
    <w:rsid w:val="53AFB919"/>
    <w:rsid w:val="53C21DC8"/>
    <w:rsid w:val="541A16C5"/>
    <w:rsid w:val="54646FF2"/>
    <w:rsid w:val="54833D68"/>
    <w:rsid w:val="549D8423"/>
    <w:rsid w:val="54AB3153"/>
    <w:rsid w:val="55204BB9"/>
    <w:rsid w:val="552D3201"/>
    <w:rsid w:val="55741CCE"/>
    <w:rsid w:val="5585CBE9"/>
    <w:rsid w:val="558D452B"/>
    <w:rsid w:val="55A9CAEC"/>
    <w:rsid w:val="55AB9BEC"/>
    <w:rsid w:val="55B5DBBF"/>
    <w:rsid w:val="55C36FC7"/>
    <w:rsid w:val="55C96414"/>
    <w:rsid w:val="55DCA074"/>
    <w:rsid w:val="55F7117E"/>
    <w:rsid w:val="5601200F"/>
    <w:rsid w:val="561A486C"/>
    <w:rsid w:val="5626FB4F"/>
    <w:rsid w:val="567EB9EE"/>
    <w:rsid w:val="5695DE91"/>
    <w:rsid w:val="5699AE76"/>
    <w:rsid w:val="56AA4F64"/>
    <w:rsid w:val="56F72E91"/>
    <w:rsid w:val="576D6E45"/>
    <w:rsid w:val="577C1EBF"/>
    <w:rsid w:val="57903787"/>
    <w:rsid w:val="57A6B98E"/>
    <w:rsid w:val="57B618CD"/>
    <w:rsid w:val="57B9D6D4"/>
    <w:rsid w:val="57E2D215"/>
    <w:rsid w:val="58245930"/>
    <w:rsid w:val="58357ED7"/>
    <w:rsid w:val="58649629"/>
    <w:rsid w:val="586D116C"/>
    <w:rsid w:val="587318FA"/>
    <w:rsid w:val="5894022B"/>
    <w:rsid w:val="58ED87E8"/>
    <w:rsid w:val="592C07E8"/>
    <w:rsid w:val="5969B361"/>
    <w:rsid w:val="59CC7208"/>
    <w:rsid w:val="59DBEBB6"/>
    <w:rsid w:val="59E95704"/>
    <w:rsid w:val="59EB1E91"/>
    <w:rsid w:val="5A49E5C6"/>
    <w:rsid w:val="5A4B179A"/>
    <w:rsid w:val="5A933826"/>
    <w:rsid w:val="5AB3BF81"/>
    <w:rsid w:val="5ABAB859"/>
    <w:rsid w:val="5AC248A3"/>
    <w:rsid w:val="5ACCE7DE"/>
    <w:rsid w:val="5B0313DF"/>
    <w:rsid w:val="5B22DC3B"/>
    <w:rsid w:val="5B522B11"/>
    <w:rsid w:val="5B684269"/>
    <w:rsid w:val="5B695A35"/>
    <w:rsid w:val="5B920CA6"/>
    <w:rsid w:val="5BD28D3A"/>
    <w:rsid w:val="5BE35E52"/>
    <w:rsid w:val="5C0E35CA"/>
    <w:rsid w:val="5C2AF696"/>
    <w:rsid w:val="5C38A598"/>
    <w:rsid w:val="5C46902B"/>
    <w:rsid w:val="5C725F9F"/>
    <w:rsid w:val="5CB0C98D"/>
    <w:rsid w:val="5CB7785A"/>
    <w:rsid w:val="5D1A93F4"/>
    <w:rsid w:val="5D34EEFF"/>
    <w:rsid w:val="5D67734E"/>
    <w:rsid w:val="5D7184E0"/>
    <w:rsid w:val="5D7D4655"/>
    <w:rsid w:val="5DB583E6"/>
    <w:rsid w:val="5E0A975C"/>
    <w:rsid w:val="5E4C99EE"/>
    <w:rsid w:val="5EA19D07"/>
    <w:rsid w:val="5EB1F719"/>
    <w:rsid w:val="5ED5F084"/>
    <w:rsid w:val="5EDF51CE"/>
    <w:rsid w:val="5EF1B32F"/>
    <w:rsid w:val="5F1AFF14"/>
    <w:rsid w:val="5F342771"/>
    <w:rsid w:val="5F36F761"/>
    <w:rsid w:val="5F453ECE"/>
    <w:rsid w:val="5F45D68C"/>
    <w:rsid w:val="5F50AD32"/>
    <w:rsid w:val="5F70465A"/>
    <w:rsid w:val="5F7B4D49"/>
    <w:rsid w:val="5F955B81"/>
    <w:rsid w:val="5FBCA2BE"/>
    <w:rsid w:val="5FE86A4F"/>
    <w:rsid w:val="5FF21D42"/>
    <w:rsid w:val="600D8247"/>
    <w:rsid w:val="605B22CF"/>
    <w:rsid w:val="6081F611"/>
    <w:rsid w:val="60F899CD"/>
    <w:rsid w:val="610AD189"/>
    <w:rsid w:val="6114578C"/>
    <w:rsid w:val="612D0D25"/>
    <w:rsid w:val="6142381E"/>
    <w:rsid w:val="6169ADF6"/>
    <w:rsid w:val="61766D1D"/>
    <w:rsid w:val="6191A1E1"/>
    <w:rsid w:val="619C7887"/>
    <w:rsid w:val="61AD5ACB"/>
    <w:rsid w:val="61CBC1C8"/>
    <w:rsid w:val="61D783ED"/>
    <w:rsid w:val="61DC4F0F"/>
    <w:rsid w:val="62014E2A"/>
    <w:rsid w:val="62086022"/>
    <w:rsid w:val="623C6656"/>
    <w:rsid w:val="624467C0"/>
    <w:rsid w:val="6259959D"/>
    <w:rsid w:val="62644EF1"/>
    <w:rsid w:val="62923564"/>
    <w:rsid w:val="62952815"/>
    <w:rsid w:val="62A7E0B4"/>
    <w:rsid w:val="62CD5A88"/>
    <w:rsid w:val="62D469CC"/>
    <w:rsid w:val="62DC25E6"/>
    <w:rsid w:val="62DE087F"/>
    <w:rsid w:val="635D3CB3"/>
    <w:rsid w:val="639114FC"/>
    <w:rsid w:val="639200D7"/>
    <w:rsid w:val="63BA062B"/>
    <w:rsid w:val="63EE7037"/>
    <w:rsid w:val="63FA2080"/>
    <w:rsid w:val="640A6884"/>
    <w:rsid w:val="6430F876"/>
    <w:rsid w:val="64441A35"/>
    <w:rsid w:val="644BF84E"/>
    <w:rsid w:val="645743C4"/>
    <w:rsid w:val="6481C666"/>
    <w:rsid w:val="64A62124"/>
    <w:rsid w:val="64C35058"/>
    <w:rsid w:val="64C9B307"/>
    <w:rsid w:val="64CCDF18"/>
    <w:rsid w:val="64EDC082"/>
    <w:rsid w:val="650C778A"/>
    <w:rsid w:val="651031FA"/>
    <w:rsid w:val="6510DE8B"/>
    <w:rsid w:val="654AB6D0"/>
    <w:rsid w:val="654B4351"/>
    <w:rsid w:val="657E6DA3"/>
    <w:rsid w:val="65A29EEF"/>
    <w:rsid w:val="65C5A8EE"/>
    <w:rsid w:val="65E7C8AF"/>
    <w:rsid w:val="66007E48"/>
    <w:rsid w:val="661522CE"/>
    <w:rsid w:val="661903B3"/>
    <w:rsid w:val="663D1F19"/>
    <w:rsid w:val="66436B04"/>
    <w:rsid w:val="670B003E"/>
    <w:rsid w:val="67402978"/>
    <w:rsid w:val="674B6EC6"/>
    <w:rsid w:val="6774C509"/>
    <w:rsid w:val="6818D1C2"/>
    <w:rsid w:val="68576751"/>
    <w:rsid w:val="6863AA6D"/>
    <w:rsid w:val="68744EF1"/>
    <w:rsid w:val="6897E7E5"/>
    <w:rsid w:val="68AA91FF"/>
    <w:rsid w:val="68F8368D"/>
    <w:rsid w:val="690E06BD"/>
    <w:rsid w:val="69118C8A"/>
    <w:rsid w:val="691F1626"/>
    <w:rsid w:val="692E12EA"/>
    <w:rsid w:val="69426489"/>
    <w:rsid w:val="695B48BF"/>
    <w:rsid w:val="69609B3F"/>
    <w:rsid w:val="69CACDB7"/>
    <w:rsid w:val="69DE3AE1"/>
    <w:rsid w:val="69E295D2"/>
    <w:rsid w:val="6A1E4ED2"/>
    <w:rsid w:val="6A2D3A03"/>
    <w:rsid w:val="6A42A100"/>
    <w:rsid w:val="6A4F5A71"/>
    <w:rsid w:val="6A76DA18"/>
    <w:rsid w:val="6A78837E"/>
    <w:rsid w:val="6ABD3068"/>
    <w:rsid w:val="6AF107EA"/>
    <w:rsid w:val="6AFC6BA0"/>
    <w:rsid w:val="6B2090EC"/>
    <w:rsid w:val="6B9B4B2F"/>
    <w:rsid w:val="6BC90A64"/>
    <w:rsid w:val="6C0EE083"/>
    <w:rsid w:val="6C1DBB4E"/>
    <w:rsid w:val="6C363D4C"/>
    <w:rsid w:val="6C36F544"/>
    <w:rsid w:val="6C407149"/>
    <w:rsid w:val="6C42E971"/>
    <w:rsid w:val="6C56B6E8"/>
    <w:rsid w:val="6C7FF3EC"/>
    <w:rsid w:val="6C84EAC5"/>
    <w:rsid w:val="6C9E8261"/>
    <w:rsid w:val="6CC5C568"/>
    <w:rsid w:val="6CD2CBCC"/>
    <w:rsid w:val="6CDF6110"/>
    <w:rsid w:val="6D1A3694"/>
    <w:rsid w:val="6D23D97D"/>
    <w:rsid w:val="6D7A428B"/>
    <w:rsid w:val="6D7F18FD"/>
    <w:rsid w:val="6D829E14"/>
    <w:rsid w:val="6D95527D"/>
    <w:rsid w:val="6D9D4003"/>
    <w:rsid w:val="6DB20E20"/>
    <w:rsid w:val="6DDEB9D2"/>
    <w:rsid w:val="6E340C62"/>
    <w:rsid w:val="6E80943E"/>
    <w:rsid w:val="6E815D8C"/>
    <w:rsid w:val="6E85167D"/>
    <w:rsid w:val="6E8F33CC"/>
    <w:rsid w:val="6EA2B211"/>
    <w:rsid w:val="6EC5D0A0"/>
    <w:rsid w:val="6ECB3908"/>
    <w:rsid w:val="6ED03B48"/>
    <w:rsid w:val="6EE74371"/>
    <w:rsid w:val="6F034342"/>
    <w:rsid w:val="6F4ABF7F"/>
    <w:rsid w:val="6F8E57AA"/>
    <w:rsid w:val="6FB315BA"/>
    <w:rsid w:val="6FC613A5"/>
    <w:rsid w:val="6FC78A96"/>
    <w:rsid w:val="6FD9B023"/>
    <w:rsid w:val="6FF70635"/>
    <w:rsid w:val="7002BD29"/>
    <w:rsid w:val="700CC7F7"/>
    <w:rsid w:val="701D2DED"/>
    <w:rsid w:val="70326B1E"/>
    <w:rsid w:val="70416B92"/>
    <w:rsid w:val="70521F40"/>
    <w:rsid w:val="705AD227"/>
    <w:rsid w:val="70713D0A"/>
    <w:rsid w:val="707ABC23"/>
    <w:rsid w:val="709F13A3"/>
    <w:rsid w:val="70A592CC"/>
    <w:rsid w:val="70BE9BF5"/>
    <w:rsid w:val="70C1EDF8"/>
    <w:rsid w:val="70CCF33F"/>
    <w:rsid w:val="70DFD1A0"/>
    <w:rsid w:val="7111AB60"/>
    <w:rsid w:val="712D89B8"/>
    <w:rsid w:val="713BC4E2"/>
    <w:rsid w:val="7144B55E"/>
    <w:rsid w:val="7187A773"/>
    <w:rsid w:val="71A9E5AA"/>
    <w:rsid w:val="71C12A76"/>
    <w:rsid w:val="71C6D48E"/>
    <w:rsid w:val="71CE3B7F"/>
    <w:rsid w:val="71E14A10"/>
    <w:rsid w:val="7210117B"/>
    <w:rsid w:val="7281CD29"/>
    <w:rsid w:val="7281EBFD"/>
    <w:rsid w:val="72AFE978"/>
    <w:rsid w:val="72C94F98"/>
    <w:rsid w:val="72D79543"/>
    <w:rsid w:val="72DEC377"/>
    <w:rsid w:val="73077D85"/>
    <w:rsid w:val="7326B971"/>
    <w:rsid w:val="73339057"/>
    <w:rsid w:val="7339B650"/>
    <w:rsid w:val="7362A4EF"/>
    <w:rsid w:val="736A0BE0"/>
    <w:rsid w:val="73B89965"/>
    <w:rsid w:val="73E2F863"/>
    <w:rsid w:val="74058423"/>
    <w:rsid w:val="74143780"/>
    <w:rsid w:val="7468EFDE"/>
    <w:rsid w:val="74D586B1"/>
    <w:rsid w:val="74E71C1D"/>
    <w:rsid w:val="74F856F4"/>
    <w:rsid w:val="75000D1D"/>
    <w:rsid w:val="7500F52C"/>
    <w:rsid w:val="751583CA"/>
    <w:rsid w:val="753F7CCC"/>
    <w:rsid w:val="754B6027"/>
    <w:rsid w:val="755F78EF"/>
    <w:rsid w:val="75B007E1"/>
    <w:rsid w:val="75D36168"/>
    <w:rsid w:val="75E78A3A"/>
    <w:rsid w:val="7636CC1A"/>
    <w:rsid w:val="76394347"/>
    <w:rsid w:val="766CA7AE"/>
    <w:rsid w:val="76715712"/>
    <w:rsid w:val="768C7100"/>
    <w:rsid w:val="76BCC950"/>
    <w:rsid w:val="76CA13AB"/>
    <w:rsid w:val="76D03FD6"/>
    <w:rsid w:val="76F11CE0"/>
    <w:rsid w:val="771CA2A2"/>
    <w:rsid w:val="7729181C"/>
    <w:rsid w:val="773C34C3"/>
    <w:rsid w:val="776F31C9"/>
    <w:rsid w:val="77BC73CB"/>
    <w:rsid w:val="781EBCDF"/>
    <w:rsid w:val="783AAD9F"/>
    <w:rsid w:val="7865E40C"/>
    <w:rsid w:val="7869A1E3"/>
    <w:rsid w:val="788CED41"/>
    <w:rsid w:val="789719B1"/>
    <w:rsid w:val="78B9207A"/>
    <w:rsid w:val="78BB8694"/>
    <w:rsid w:val="78C9ADDA"/>
    <w:rsid w:val="793C6101"/>
    <w:rsid w:val="794C5CA4"/>
    <w:rsid w:val="7956305A"/>
    <w:rsid w:val="796B5B53"/>
    <w:rsid w:val="7981E8AA"/>
    <w:rsid w:val="79BA8D40"/>
    <w:rsid w:val="79DE370D"/>
    <w:rsid w:val="79F3FEDC"/>
    <w:rsid w:val="7A1ED14A"/>
    <w:rsid w:val="7A60B250"/>
    <w:rsid w:val="7A6F7BA6"/>
    <w:rsid w:val="7AA3A3F2"/>
    <w:rsid w:val="7AE45C27"/>
    <w:rsid w:val="7AE9D55C"/>
    <w:rsid w:val="7AF9DB64"/>
    <w:rsid w:val="7B2D9D5B"/>
    <w:rsid w:val="7B4018D1"/>
    <w:rsid w:val="7B724E61"/>
    <w:rsid w:val="7B850902"/>
    <w:rsid w:val="7BB16E86"/>
    <w:rsid w:val="7BBAA1AB"/>
    <w:rsid w:val="7BFF76DE"/>
    <w:rsid w:val="7C18661F"/>
    <w:rsid w:val="7C18838E"/>
    <w:rsid w:val="7C3FE4DE"/>
    <w:rsid w:val="7C433D91"/>
    <w:rsid w:val="7C66621B"/>
    <w:rsid w:val="7C6F2493"/>
    <w:rsid w:val="7C95ABC5"/>
    <w:rsid w:val="7CBC60E0"/>
    <w:rsid w:val="7CDBE932"/>
    <w:rsid w:val="7CDBFF5D"/>
    <w:rsid w:val="7D1174BB"/>
    <w:rsid w:val="7D12D710"/>
    <w:rsid w:val="7D2C6414"/>
    <w:rsid w:val="7D64FB2E"/>
    <w:rsid w:val="7DB363CD"/>
    <w:rsid w:val="7DDCC3AF"/>
    <w:rsid w:val="7E42B151"/>
    <w:rsid w:val="7E5C1768"/>
    <w:rsid w:val="7E696C18"/>
    <w:rsid w:val="7E6E5578"/>
    <w:rsid w:val="7E6FD75D"/>
    <w:rsid w:val="7E715EF7"/>
    <w:rsid w:val="7E7642FE"/>
    <w:rsid w:val="7EAEB2D8"/>
    <w:rsid w:val="7EAF2DC3"/>
    <w:rsid w:val="7EC57D81"/>
    <w:rsid w:val="7EDB1D18"/>
    <w:rsid w:val="7F76309D"/>
    <w:rsid w:val="7FAC4981"/>
    <w:rsid w:val="7FC82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EB51"/>
  <w15:chartTrackingRefBased/>
  <w15:docId w15:val="{1DE0ABB2-F596-4F5D-9685-BAE1FC2E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TOAHeading">
    <w:name w:val="toa heading"/>
    <w:basedOn w:val="Normal"/>
    <w:next w:val="Normal"/>
    <w:uiPriority w:val="99"/>
    <w:semiHidden/>
    <w:unhideWhenUsed/>
    <w:rsid w:val="007A6B48"/>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F873E9"/>
    <w:rPr>
      <w:sz w:val="16"/>
      <w:szCs w:val="16"/>
    </w:rPr>
  </w:style>
  <w:style w:type="paragraph" w:styleId="CommentText">
    <w:name w:val="annotation text"/>
    <w:basedOn w:val="Normal"/>
    <w:link w:val="CommentTextChar"/>
    <w:uiPriority w:val="99"/>
    <w:unhideWhenUsed/>
    <w:rsid w:val="00F873E9"/>
    <w:pPr>
      <w:spacing w:line="240" w:lineRule="auto"/>
    </w:pPr>
    <w:rPr>
      <w:sz w:val="20"/>
      <w:szCs w:val="20"/>
    </w:rPr>
  </w:style>
  <w:style w:type="character" w:customStyle="1" w:styleId="CommentTextChar">
    <w:name w:val="Comment Text Char"/>
    <w:basedOn w:val="DefaultParagraphFont"/>
    <w:link w:val="CommentText"/>
    <w:uiPriority w:val="99"/>
    <w:rsid w:val="00F873E9"/>
    <w:rPr>
      <w:sz w:val="20"/>
      <w:szCs w:val="20"/>
    </w:rPr>
  </w:style>
  <w:style w:type="paragraph" w:styleId="CommentSubject">
    <w:name w:val="annotation subject"/>
    <w:basedOn w:val="CommentText"/>
    <w:next w:val="CommentText"/>
    <w:link w:val="CommentSubjectChar"/>
    <w:uiPriority w:val="99"/>
    <w:semiHidden/>
    <w:unhideWhenUsed/>
    <w:rsid w:val="00F873E9"/>
    <w:rPr>
      <w:b/>
      <w:bCs/>
    </w:rPr>
  </w:style>
  <w:style w:type="character" w:customStyle="1" w:styleId="CommentSubjectChar">
    <w:name w:val="Comment Subject Char"/>
    <w:basedOn w:val="CommentTextChar"/>
    <w:link w:val="CommentSubject"/>
    <w:uiPriority w:val="99"/>
    <w:semiHidden/>
    <w:rsid w:val="00F873E9"/>
    <w:rPr>
      <w:b/>
      <w:bCs/>
      <w:sz w:val="20"/>
      <w:szCs w:val="20"/>
    </w:rPr>
  </w:style>
  <w:style w:type="paragraph" w:styleId="BalloonText">
    <w:name w:val="Balloon Text"/>
    <w:basedOn w:val="Normal"/>
    <w:link w:val="BalloonTextChar"/>
    <w:uiPriority w:val="99"/>
    <w:semiHidden/>
    <w:unhideWhenUsed/>
    <w:rsid w:val="00F87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3E9"/>
    <w:rPr>
      <w:rFonts w:ascii="Segoe UI" w:hAnsi="Segoe UI" w:cs="Segoe UI"/>
      <w:sz w:val="18"/>
      <w:szCs w:val="18"/>
    </w:rPr>
  </w:style>
  <w:style w:type="character" w:styleId="FollowedHyperlink">
    <w:name w:val="FollowedHyperlink"/>
    <w:basedOn w:val="DefaultParagraphFont"/>
    <w:uiPriority w:val="99"/>
    <w:semiHidden/>
    <w:unhideWhenUsed/>
    <w:rsid w:val="00392AEF"/>
    <w:rPr>
      <w:color w:val="954F72" w:themeColor="followedHyperlink"/>
      <w:u w:val="single"/>
    </w:rPr>
  </w:style>
  <w:style w:type="character" w:styleId="PlaceholderText">
    <w:name w:val="Placeholder Text"/>
    <w:basedOn w:val="DefaultParagraphFont"/>
    <w:uiPriority w:val="99"/>
    <w:semiHidden/>
    <w:rsid w:val="00032E2B"/>
    <w:rPr>
      <w:color w:val="808080"/>
    </w:rPr>
  </w:style>
  <w:style w:type="table" w:styleId="PlainTable5">
    <w:name w:val="Plain Table 5"/>
    <w:basedOn w:val="TableNormal"/>
    <w:uiPriority w:val="45"/>
    <w:rsid w:val="005804F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5804F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3">
    <w:name w:val="List Table 1 Light Accent 3"/>
    <w:basedOn w:val="TableNormal"/>
    <w:uiPriority w:val="46"/>
    <w:rsid w:val="005804F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3">
    <w:name w:val="List Table 2 Accent 3"/>
    <w:basedOn w:val="TableNormal"/>
    <w:uiPriority w:val="47"/>
    <w:rsid w:val="005804F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5804F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804F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804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804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804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
    <w:name w:val="List Table 2"/>
    <w:basedOn w:val="TableNormal"/>
    <w:uiPriority w:val="47"/>
    <w:rsid w:val="003D066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268BD"/>
    <w:rPr>
      <w:color w:val="605E5C"/>
      <w:shd w:val="clear" w:color="auto" w:fill="E1DFDD"/>
    </w:rPr>
  </w:style>
  <w:style w:type="character" w:customStyle="1" w:styleId="apple-converted-space">
    <w:name w:val="apple-converted-space"/>
    <w:basedOn w:val="DefaultParagraphFont"/>
    <w:rsid w:val="00CF6A32"/>
  </w:style>
  <w:style w:type="paragraph" w:customStyle="1" w:styleId="ref-label">
    <w:name w:val="ref-label"/>
    <w:basedOn w:val="Normal"/>
    <w:rsid w:val="00CF6A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lm-label">
    <w:name w:val="nlm-label"/>
    <w:basedOn w:val="DefaultParagraphFont"/>
    <w:rsid w:val="00CF6A32"/>
  </w:style>
  <w:style w:type="paragraph" w:customStyle="1" w:styleId="citation">
    <w:name w:val="citation"/>
    <w:basedOn w:val="Normal"/>
    <w:rsid w:val="00CF6A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vision">
    <w:name w:val="Revision"/>
    <w:hidden/>
    <w:uiPriority w:val="99"/>
    <w:semiHidden/>
    <w:rsid w:val="00206D72"/>
    <w:pPr>
      <w:spacing w:after="0" w:line="240" w:lineRule="auto"/>
    </w:pPr>
  </w:style>
  <w:style w:type="character" w:customStyle="1" w:styleId="hlfld-contribauthor">
    <w:name w:val="hlfld-contribauthor"/>
    <w:basedOn w:val="DefaultParagraphFont"/>
    <w:rsid w:val="00D42B5A"/>
  </w:style>
  <w:style w:type="character" w:customStyle="1" w:styleId="nlmgiven-names">
    <w:name w:val="nlm_given-names"/>
    <w:basedOn w:val="DefaultParagraphFont"/>
    <w:rsid w:val="00D42B5A"/>
  </w:style>
  <w:style w:type="character" w:customStyle="1" w:styleId="nlmyear">
    <w:name w:val="nlm_year"/>
    <w:basedOn w:val="DefaultParagraphFont"/>
    <w:rsid w:val="00D42B5A"/>
  </w:style>
  <w:style w:type="character" w:customStyle="1" w:styleId="nlmchapter-title">
    <w:name w:val="nlm_chapter-title"/>
    <w:basedOn w:val="DefaultParagraphFont"/>
    <w:rsid w:val="00D42B5A"/>
  </w:style>
  <w:style w:type="character" w:customStyle="1" w:styleId="nlmedition">
    <w:name w:val="nlm_edition"/>
    <w:basedOn w:val="DefaultParagraphFont"/>
    <w:rsid w:val="00D42B5A"/>
  </w:style>
  <w:style w:type="character" w:customStyle="1" w:styleId="nlmfpage">
    <w:name w:val="nlm_fpage"/>
    <w:basedOn w:val="DefaultParagraphFont"/>
    <w:rsid w:val="00D42B5A"/>
  </w:style>
  <w:style w:type="character" w:customStyle="1" w:styleId="nlmlpage">
    <w:name w:val="nlm_lpage"/>
    <w:basedOn w:val="DefaultParagraphFont"/>
    <w:rsid w:val="00D42B5A"/>
  </w:style>
  <w:style w:type="character" w:customStyle="1" w:styleId="nlmpublisher-loc">
    <w:name w:val="nlm_publisher-loc"/>
    <w:basedOn w:val="DefaultParagraphFont"/>
    <w:rsid w:val="00D42B5A"/>
  </w:style>
  <w:style w:type="character" w:customStyle="1" w:styleId="nlmpublisher-name">
    <w:name w:val="nlm_publisher-name"/>
    <w:basedOn w:val="DefaultParagraphFont"/>
    <w:rsid w:val="00D42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51273">
      <w:bodyDiv w:val="1"/>
      <w:marLeft w:val="0"/>
      <w:marRight w:val="0"/>
      <w:marTop w:val="0"/>
      <w:marBottom w:val="0"/>
      <w:divBdr>
        <w:top w:val="none" w:sz="0" w:space="0" w:color="auto"/>
        <w:left w:val="none" w:sz="0" w:space="0" w:color="auto"/>
        <w:bottom w:val="none" w:sz="0" w:space="0" w:color="auto"/>
        <w:right w:val="none" w:sz="0" w:space="0" w:color="auto"/>
      </w:divBdr>
    </w:div>
    <w:div w:id="944922901">
      <w:bodyDiv w:val="1"/>
      <w:marLeft w:val="0"/>
      <w:marRight w:val="0"/>
      <w:marTop w:val="0"/>
      <w:marBottom w:val="0"/>
      <w:divBdr>
        <w:top w:val="none" w:sz="0" w:space="0" w:color="auto"/>
        <w:left w:val="none" w:sz="0" w:space="0" w:color="auto"/>
        <w:bottom w:val="none" w:sz="0" w:space="0" w:color="auto"/>
        <w:right w:val="none" w:sz="0" w:space="0" w:color="auto"/>
      </w:divBdr>
    </w:div>
    <w:div w:id="1698852425">
      <w:bodyDiv w:val="1"/>
      <w:marLeft w:val="0"/>
      <w:marRight w:val="0"/>
      <w:marTop w:val="0"/>
      <w:marBottom w:val="0"/>
      <w:divBdr>
        <w:top w:val="none" w:sz="0" w:space="0" w:color="auto"/>
        <w:left w:val="none" w:sz="0" w:space="0" w:color="auto"/>
        <w:bottom w:val="none" w:sz="0" w:space="0" w:color="auto"/>
        <w:right w:val="none" w:sz="0" w:space="0" w:color="auto"/>
      </w:divBdr>
    </w:div>
    <w:div w:id="1734308711">
      <w:bodyDiv w:val="1"/>
      <w:marLeft w:val="0"/>
      <w:marRight w:val="0"/>
      <w:marTop w:val="0"/>
      <w:marBottom w:val="0"/>
      <w:divBdr>
        <w:top w:val="none" w:sz="0" w:space="0" w:color="auto"/>
        <w:left w:val="none" w:sz="0" w:space="0" w:color="auto"/>
        <w:bottom w:val="none" w:sz="0" w:space="0" w:color="auto"/>
        <w:right w:val="none" w:sz="0" w:space="0" w:color="auto"/>
      </w:divBdr>
    </w:div>
    <w:div w:id="1763332674">
      <w:bodyDiv w:val="1"/>
      <w:marLeft w:val="0"/>
      <w:marRight w:val="0"/>
      <w:marTop w:val="0"/>
      <w:marBottom w:val="0"/>
      <w:divBdr>
        <w:top w:val="none" w:sz="0" w:space="0" w:color="auto"/>
        <w:left w:val="none" w:sz="0" w:space="0" w:color="auto"/>
        <w:bottom w:val="none" w:sz="0" w:space="0" w:color="auto"/>
        <w:right w:val="none" w:sz="0" w:space="0" w:color="auto"/>
      </w:divBdr>
      <w:divsChild>
        <w:div w:id="376663524">
          <w:marLeft w:val="0"/>
          <w:marRight w:val="0"/>
          <w:marTop w:val="0"/>
          <w:marBottom w:val="0"/>
          <w:divBdr>
            <w:top w:val="none" w:sz="0" w:space="0" w:color="auto"/>
            <w:left w:val="none" w:sz="0" w:space="0" w:color="auto"/>
            <w:bottom w:val="none" w:sz="0" w:space="0" w:color="auto"/>
            <w:right w:val="none" w:sz="0" w:space="0" w:color="auto"/>
          </w:divBdr>
          <w:divsChild>
            <w:div w:id="15095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rcot.co.uk/how-manage-post-viralfatigue-after-covid-19-0" TargetMode="External"/><Relationship Id="rId2" Type="http://schemas.openxmlformats.org/officeDocument/2006/relationships/customXml" Target="../customXml/item2.xml"/><Relationship Id="rId16" Type="http://schemas.openxmlformats.org/officeDocument/2006/relationships/hyperlink" Target="http://www.cdc.gov/coronavirus/2019-ncov/long-term-effe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fot.org/news/2020/wfot-public-statement-occupational-therapy-and-rehabilitation-of-people-affected-by-the-Covid-19-pandemic"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0A11BC910A64D9F2034E1F57D2513" ma:contentTypeVersion="4" ma:contentTypeDescription="Create a new document." ma:contentTypeScope="" ma:versionID="cde4c3d95b0332364f2d7bbd31110e73">
  <xsd:schema xmlns:xsd="http://www.w3.org/2001/XMLSchema" xmlns:xs="http://www.w3.org/2001/XMLSchema" xmlns:p="http://schemas.microsoft.com/office/2006/metadata/properties" xmlns:ns2="aa6f62f8-0f3a-4f76-ab6f-2f2a86622468" targetNamespace="http://schemas.microsoft.com/office/2006/metadata/properties" ma:root="true" ma:fieldsID="f83660eea75accdefbefb36e05643d23" ns2:_="">
    <xsd:import namespace="aa6f62f8-0f3a-4f76-ab6f-2f2a866224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f62f8-0f3a-4f76-ab6f-2f2a8662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8DB98-32FF-4F9D-A6B8-A0D4DB311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f62f8-0f3a-4f76-ab6f-2f2a8662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A6D7B-CD38-437E-971B-4AC893961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58EE11-C352-4B96-ACD0-BB02EDC13FA1}">
  <ds:schemaRefs>
    <ds:schemaRef ds:uri="http://schemas.openxmlformats.org/officeDocument/2006/bibliography"/>
  </ds:schemaRefs>
</ds:datastoreItem>
</file>

<file path=customXml/itemProps4.xml><?xml version="1.0" encoding="utf-8"?>
<ds:datastoreItem xmlns:ds="http://schemas.openxmlformats.org/officeDocument/2006/customXml" ds:itemID="{42BEC5E8-C28C-4110-AA7A-B28FBBDBDAB3}">
  <ds:schemaRefs>
    <ds:schemaRef ds:uri="http://schemas.microsoft.com/sharepoint/v3/contenttype/forms"/>
  </ds:schemaRefs>
</ds:datastoreItem>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9</Pages>
  <Words>6406</Words>
  <Characters>36517</Characters>
  <Application>Microsoft Office Word</Application>
  <DocSecurity>0</DocSecurity>
  <Lines>304</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YILDIRIM</dc:creator>
  <cp:keywords/>
  <dc:description/>
  <cp:lastModifiedBy>Cheryl Hill</cp:lastModifiedBy>
  <cp:revision>37</cp:revision>
  <dcterms:created xsi:type="dcterms:W3CDTF">2024-08-13T16:36:00Z</dcterms:created>
  <dcterms:modified xsi:type="dcterms:W3CDTF">2024-08-13T17:15:00Z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0x01010033A0A11BC910A64D9F2034E1F57D2513</vt:lpwstr>
  </property>
  <property fmtid="{D5CDD505-2E9C-101B-9397-08002B2CF9AE}" pid="3" name="GrammarlyDocumentId">
    <vt:lpwstr>838fa568d058cb0751a09249a86a0b1effa25a78fc3db38cde2ef33e008cbcd1</vt:lpwstr>
  </property>
</Properties>
</file>